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F04A" w14:textId="77777777" w:rsidR="00CE59E3" w:rsidRPr="006671D5" w:rsidRDefault="00CE59E3" w:rsidP="00A15BB8">
      <w:pPr>
        <w:jc w:val="both"/>
        <w:rPr>
          <w:rFonts w:ascii="Times New Roman" w:hAnsi="Times New Roman"/>
          <w:b/>
          <w:i/>
          <w:iCs/>
          <w:sz w:val="28"/>
          <w:szCs w:val="28"/>
          <w:u w:val="single"/>
        </w:rPr>
      </w:pPr>
      <w:r w:rsidRPr="006671D5">
        <w:rPr>
          <w:rFonts w:ascii="Times New Roman" w:hAnsi="Times New Roman"/>
          <w:b/>
          <w:i/>
          <w:iCs/>
          <w:sz w:val="28"/>
          <w:szCs w:val="28"/>
          <w:u w:val="single"/>
        </w:rPr>
        <w:t>GİRİŞ :</w:t>
      </w:r>
    </w:p>
    <w:p w14:paraId="18E12213" w14:textId="77777777" w:rsidR="00CE59E3" w:rsidRDefault="000A3BFC" w:rsidP="00A15BB8">
      <w:pPr>
        <w:jc w:val="both"/>
        <w:rPr>
          <w:rFonts w:ascii="Times New Roman" w:hAnsi="Times New Roman"/>
          <w:bCs/>
          <w:sz w:val="28"/>
          <w:szCs w:val="28"/>
        </w:rPr>
      </w:pPr>
      <w:r>
        <w:rPr>
          <w:rFonts w:ascii="Times New Roman" w:hAnsi="Times New Roman"/>
          <w:bCs/>
          <w:sz w:val="28"/>
          <w:szCs w:val="28"/>
        </w:rPr>
        <w:t xml:space="preserve">38/1996 sayılı Yüksek Yönetim Denetçisi (Ombudsman) Yasasının 16. maddesinin 1’inci fıkrası uyarınca Cumhuriyet Meclisi Başkanlığına çalışmaları hakkında rapor sunar. Bu rapor Cumhurbaşkanına ve Başbakana da gönderilir. </w:t>
      </w:r>
    </w:p>
    <w:p w14:paraId="0FE4E88E" w14:textId="77777777" w:rsidR="00184324" w:rsidRPr="00184324" w:rsidRDefault="00184324" w:rsidP="00A15BB8">
      <w:pPr>
        <w:jc w:val="both"/>
        <w:rPr>
          <w:rFonts w:ascii="Times New Roman" w:hAnsi="Times New Roman"/>
          <w:bCs/>
          <w:sz w:val="28"/>
          <w:szCs w:val="28"/>
        </w:rPr>
      </w:pPr>
      <w:r>
        <w:rPr>
          <w:rFonts w:ascii="Times New Roman" w:hAnsi="Times New Roman"/>
          <w:bCs/>
          <w:sz w:val="28"/>
          <w:szCs w:val="28"/>
        </w:rPr>
        <w:t>Dair</w:t>
      </w:r>
      <w:r w:rsidR="00D517B1">
        <w:rPr>
          <w:rFonts w:ascii="Times New Roman" w:hAnsi="Times New Roman"/>
          <w:bCs/>
          <w:sz w:val="28"/>
          <w:szCs w:val="28"/>
        </w:rPr>
        <w:t>e</w:t>
      </w:r>
      <w:r>
        <w:rPr>
          <w:rFonts w:ascii="Times New Roman" w:hAnsi="Times New Roman"/>
          <w:bCs/>
          <w:sz w:val="28"/>
          <w:szCs w:val="28"/>
        </w:rPr>
        <w:t xml:space="preserve">mizin temel amacı </w:t>
      </w:r>
      <w:r w:rsidR="00D517B1">
        <w:rPr>
          <w:rFonts w:ascii="Times New Roman" w:hAnsi="Times New Roman"/>
          <w:bCs/>
          <w:sz w:val="28"/>
          <w:szCs w:val="28"/>
        </w:rPr>
        <w:t>kişilerin hak arama kültürünün yaygınlaşmasını sağlamak, kamunun veya idarenin bireylere yüksek standartlarda hizmet vermesine yardımcı olmak</w:t>
      </w:r>
      <w:r w:rsidR="00DF7E3D">
        <w:rPr>
          <w:rFonts w:ascii="Times New Roman" w:hAnsi="Times New Roman"/>
          <w:bCs/>
          <w:sz w:val="28"/>
          <w:szCs w:val="28"/>
        </w:rPr>
        <w:t>,</w:t>
      </w:r>
      <w:r w:rsidR="00D517B1">
        <w:rPr>
          <w:rFonts w:ascii="Times New Roman" w:hAnsi="Times New Roman"/>
          <w:bCs/>
          <w:sz w:val="28"/>
          <w:szCs w:val="28"/>
        </w:rPr>
        <w:t xml:space="preserve"> </w:t>
      </w:r>
      <w:r w:rsidR="00602FC7">
        <w:rPr>
          <w:rFonts w:ascii="Times New Roman" w:hAnsi="Times New Roman"/>
          <w:bCs/>
          <w:sz w:val="28"/>
          <w:szCs w:val="28"/>
        </w:rPr>
        <w:t>İ</w:t>
      </w:r>
      <w:r w:rsidR="00D517B1">
        <w:rPr>
          <w:rFonts w:ascii="Times New Roman" w:hAnsi="Times New Roman"/>
          <w:bCs/>
          <w:sz w:val="28"/>
          <w:szCs w:val="28"/>
        </w:rPr>
        <w:t xml:space="preserve">yi </w:t>
      </w:r>
      <w:r w:rsidR="00602FC7">
        <w:rPr>
          <w:rFonts w:ascii="Times New Roman" w:hAnsi="Times New Roman"/>
          <w:bCs/>
          <w:sz w:val="28"/>
          <w:szCs w:val="28"/>
        </w:rPr>
        <w:t>İ</w:t>
      </w:r>
      <w:r w:rsidR="00D517B1">
        <w:rPr>
          <w:rFonts w:ascii="Times New Roman" w:hAnsi="Times New Roman"/>
          <w:bCs/>
          <w:sz w:val="28"/>
          <w:szCs w:val="28"/>
        </w:rPr>
        <w:t xml:space="preserve">dare </w:t>
      </w:r>
      <w:r w:rsidR="00602FC7">
        <w:rPr>
          <w:rFonts w:ascii="Times New Roman" w:hAnsi="Times New Roman"/>
          <w:bCs/>
          <w:sz w:val="28"/>
          <w:szCs w:val="28"/>
        </w:rPr>
        <w:t>Y</w:t>
      </w:r>
      <w:r w:rsidR="00D517B1">
        <w:rPr>
          <w:rFonts w:ascii="Times New Roman" w:hAnsi="Times New Roman"/>
          <w:bCs/>
          <w:sz w:val="28"/>
          <w:szCs w:val="28"/>
        </w:rPr>
        <w:t xml:space="preserve">asası ve </w:t>
      </w:r>
      <w:r w:rsidR="00602FC7">
        <w:rPr>
          <w:rFonts w:ascii="Times New Roman" w:hAnsi="Times New Roman"/>
          <w:bCs/>
          <w:sz w:val="28"/>
          <w:szCs w:val="28"/>
        </w:rPr>
        <w:t>İ</w:t>
      </w:r>
      <w:r w:rsidR="00D517B1">
        <w:rPr>
          <w:rFonts w:ascii="Times New Roman" w:hAnsi="Times New Roman"/>
          <w:bCs/>
          <w:sz w:val="28"/>
          <w:szCs w:val="28"/>
        </w:rPr>
        <w:t xml:space="preserve">dare </w:t>
      </w:r>
      <w:r w:rsidR="00602FC7">
        <w:rPr>
          <w:rFonts w:ascii="Times New Roman" w:hAnsi="Times New Roman"/>
          <w:bCs/>
          <w:sz w:val="28"/>
          <w:szCs w:val="28"/>
        </w:rPr>
        <w:t>H</w:t>
      </w:r>
      <w:r w:rsidR="00D517B1">
        <w:rPr>
          <w:rFonts w:ascii="Times New Roman" w:hAnsi="Times New Roman"/>
          <w:bCs/>
          <w:sz w:val="28"/>
          <w:szCs w:val="28"/>
        </w:rPr>
        <w:t>ukuk</w:t>
      </w:r>
      <w:r w:rsidR="005A1DED">
        <w:rPr>
          <w:rFonts w:ascii="Times New Roman" w:hAnsi="Times New Roman"/>
          <w:bCs/>
          <w:sz w:val="28"/>
          <w:szCs w:val="28"/>
        </w:rPr>
        <w:t>u</w:t>
      </w:r>
      <w:r w:rsidR="00D517B1">
        <w:rPr>
          <w:rFonts w:ascii="Times New Roman" w:hAnsi="Times New Roman"/>
          <w:bCs/>
          <w:sz w:val="28"/>
          <w:szCs w:val="28"/>
        </w:rPr>
        <w:t xml:space="preserve"> çerçevesinde idareye yol göstermek ve yönetim ilke ve prensiplerini geliştirilmesini sağlamaktır.</w:t>
      </w:r>
    </w:p>
    <w:p w14:paraId="5BBA4529" w14:textId="77777777" w:rsidR="00D517B1" w:rsidRDefault="00D517B1" w:rsidP="00A15BB8">
      <w:pPr>
        <w:jc w:val="both"/>
        <w:rPr>
          <w:rFonts w:ascii="Times New Roman" w:hAnsi="Times New Roman"/>
          <w:bCs/>
          <w:sz w:val="28"/>
          <w:szCs w:val="28"/>
        </w:rPr>
      </w:pPr>
      <w:r>
        <w:rPr>
          <w:rFonts w:ascii="Times New Roman" w:hAnsi="Times New Roman"/>
          <w:bCs/>
          <w:sz w:val="28"/>
          <w:szCs w:val="28"/>
        </w:rPr>
        <w:t>Yüksek Yönetim Denetçisi (Ombudsman)</w:t>
      </w:r>
      <w:r w:rsidR="00602FC7">
        <w:rPr>
          <w:rFonts w:ascii="Times New Roman" w:hAnsi="Times New Roman"/>
          <w:bCs/>
          <w:sz w:val="28"/>
          <w:szCs w:val="28"/>
        </w:rPr>
        <w:t>,</w:t>
      </w:r>
      <w:r>
        <w:rPr>
          <w:rFonts w:ascii="Times New Roman" w:hAnsi="Times New Roman"/>
          <w:bCs/>
          <w:sz w:val="28"/>
          <w:szCs w:val="28"/>
        </w:rPr>
        <w:t xml:space="preserve"> Kuzey Kıbrıs Türk Cumhuriyeti Anayasası</w:t>
      </w:r>
      <w:r w:rsidR="00644F21">
        <w:rPr>
          <w:rFonts w:ascii="Times New Roman" w:hAnsi="Times New Roman"/>
          <w:bCs/>
          <w:sz w:val="28"/>
          <w:szCs w:val="28"/>
        </w:rPr>
        <w:t>’</w:t>
      </w:r>
      <w:r>
        <w:rPr>
          <w:rFonts w:ascii="Times New Roman" w:hAnsi="Times New Roman"/>
          <w:bCs/>
          <w:sz w:val="28"/>
          <w:szCs w:val="28"/>
        </w:rPr>
        <w:t>n</w:t>
      </w:r>
      <w:r w:rsidR="00974FEF">
        <w:rPr>
          <w:rFonts w:ascii="Times New Roman" w:hAnsi="Times New Roman"/>
          <w:bCs/>
          <w:sz w:val="28"/>
          <w:szCs w:val="28"/>
        </w:rPr>
        <w:t>da</w:t>
      </w:r>
      <w:r>
        <w:rPr>
          <w:rFonts w:ascii="Times New Roman" w:hAnsi="Times New Roman"/>
          <w:bCs/>
          <w:sz w:val="28"/>
          <w:szCs w:val="28"/>
        </w:rPr>
        <w:t xml:space="preserve"> belirtildiği gibi bağımsız bir daire olup, vatandaşın veya bireylerin idare ile arasında oluşan ve yargıya taşınmamış sorunların çözümüne katkı sağlamaktadır. Anayasal ve bağımsız oluşundan dolayı</w:t>
      </w:r>
      <w:r w:rsidR="00644F21">
        <w:rPr>
          <w:rFonts w:ascii="Times New Roman" w:hAnsi="Times New Roman"/>
          <w:bCs/>
          <w:sz w:val="28"/>
          <w:szCs w:val="28"/>
        </w:rPr>
        <w:t xml:space="preserve"> </w:t>
      </w:r>
      <w:r>
        <w:rPr>
          <w:rFonts w:ascii="Times New Roman" w:hAnsi="Times New Roman"/>
          <w:bCs/>
          <w:sz w:val="28"/>
          <w:szCs w:val="28"/>
        </w:rPr>
        <w:t>da soruşturmalarını siyasi etkilerden uzak, telkinlere kapalı, tarafsız ve ş</w:t>
      </w:r>
      <w:r w:rsidR="00334978">
        <w:rPr>
          <w:rFonts w:ascii="Times New Roman" w:hAnsi="Times New Roman"/>
          <w:bCs/>
          <w:sz w:val="28"/>
          <w:szCs w:val="28"/>
        </w:rPr>
        <w:t>e</w:t>
      </w:r>
      <w:r>
        <w:rPr>
          <w:rFonts w:ascii="Times New Roman" w:hAnsi="Times New Roman"/>
          <w:bCs/>
          <w:sz w:val="28"/>
          <w:szCs w:val="28"/>
        </w:rPr>
        <w:t>f</w:t>
      </w:r>
      <w:r w:rsidR="00334978">
        <w:rPr>
          <w:rFonts w:ascii="Times New Roman" w:hAnsi="Times New Roman"/>
          <w:bCs/>
          <w:sz w:val="28"/>
          <w:szCs w:val="28"/>
        </w:rPr>
        <w:t>f</w:t>
      </w:r>
      <w:r>
        <w:rPr>
          <w:rFonts w:ascii="Times New Roman" w:hAnsi="Times New Roman"/>
          <w:bCs/>
          <w:sz w:val="28"/>
          <w:szCs w:val="28"/>
        </w:rPr>
        <w:t xml:space="preserve">af bir şekilde </w:t>
      </w:r>
      <w:r w:rsidR="00A438F7">
        <w:rPr>
          <w:rFonts w:ascii="Times New Roman" w:hAnsi="Times New Roman"/>
          <w:bCs/>
          <w:sz w:val="28"/>
          <w:szCs w:val="28"/>
        </w:rPr>
        <w:t>özgürce yürütebilmek</w:t>
      </w:r>
      <w:r>
        <w:rPr>
          <w:rFonts w:ascii="Times New Roman" w:hAnsi="Times New Roman"/>
          <w:bCs/>
          <w:sz w:val="28"/>
          <w:szCs w:val="28"/>
        </w:rPr>
        <w:t xml:space="preserve"> ve o</w:t>
      </w:r>
      <w:r w:rsidR="00334978">
        <w:rPr>
          <w:rFonts w:ascii="Times New Roman" w:hAnsi="Times New Roman"/>
          <w:bCs/>
          <w:sz w:val="28"/>
          <w:szCs w:val="28"/>
        </w:rPr>
        <w:t>b</w:t>
      </w:r>
      <w:r>
        <w:rPr>
          <w:rFonts w:ascii="Times New Roman" w:hAnsi="Times New Roman"/>
          <w:bCs/>
          <w:sz w:val="28"/>
          <w:szCs w:val="28"/>
        </w:rPr>
        <w:t>jekti</w:t>
      </w:r>
      <w:r w:rsidR="00334978">
        <w:rPr>
          <w:rFonts w:ascii="Times New Roman" w:hAnsi="Times New Roman"/>
          <w:bCs/>
          <w:sz w:val="28"/>
          <w:szCs w:val="28"/>
        </w:rPr>
        <w:t>f</w:t>
      </w:r>
      <w:r>
        <w:rPr>
          <w:rFonts w:ascii="Times New Roman" w:hAnsi="Times New Roman"/>
          <w:bCs/>
          <w:sz w:val="28"/>
          <w:szCs w:val="28"/>
        </w:rPr>
        <w:t xml:space="preserve"> raporlar tanzim edebilmektedir. İşbu raporlar idareye yol göstermektedir. </w:t>
      </w:r>
    </w:p>
    <w:p w14:paraId="13FC0ADE" w14:textId="77777777" w:rsidR="00D517B1" w:rsidRDefault="00D517B1" w:rsidP="00A15BB8">
      <w:pPr>
        <w:jc w:val="both"/>
        <w:rPr>
          <w:rFonts w:ascii="Times New Roman" w:hAnsi="Times New Roman"/>
          <w:bCs/>
          <w:sz w:val="28"/>
          <w:szCs w:val="28"/>
        </w:rPr>
      </w:pPr>
      <w:r>
        <w:rPr>
          <w:rFonts w:ascii="Times New Roman" w:hAnsi="Times New Roman"/>
          <w:bCs/>
          <w:sz w:val="28"/>
          <w:szCs w:val="28"/>
        </w:rPr>
        <w:t xml:space="preserve">Yüksek Yönetim Denetçisi (Ombudsman) faaliyetlerin </w:t>
      </w:r>
      <w:r w:rsidR="00696C7D">
        <w:rPr>
          <w:rFonts w:ascii="Times New Roman" w:hAnsi="Times New Roman"/>
          <w:sz w:val="28"/>
          <w:szCs w:val="28"/>
        </w:rPr>
        <w:t xml:space="preserve">İsmet Paşa Mahallesi, Celaliye Sokak, No.2-4, İnönü Meydanı, </w:t>
      </w:r>
      <w:r w:rsidR="00CE47D8">
        <w:rPr>
          <w:rFonts w:ascii="Times New Roman" w:hAnsi="Times New Roman"/>
          <w:sz w:val="28"/>
          <w:szCs w:val="28"/>
        </w:rPr>
        <w:t>Lefkoşa</w:t>
      </w:r>
      <w:r w:rsidR="00CE47D8">
        <w:rPr>
          <w:rFonts w:ascii="Times New Roman" w:hAnsi="Times New Roman"/>
          <w:bCs/>
          <w:sz w:val="28"/>
          <w:szCs w:val="28"/>
        </w:rPr>
        <w:t xml:space="preserve"> adresinde</w:t>
      </w:r>
      <w:r>
        <w:rPr>
          <w:rFonts w:ascii="Times New Roman" w:hAnsi="Times New Roman"/>
          <w:bCs/>
          <w:sz w:val="28"/>
          <w:szCs w:val="28"/>
        </w:rPr>
        <w:t xml:space="preserve"> yürütmektedir.</w:t>
      </w:r>
    </w:p>
    <w:p w14:paraId="47399960" w14:textId="77777777" w:rsidR="00D517B1" w:rsidRDefault="00D517B1" w:rsidP="00A15BB8">
      <w:pPr>
        <w:jc w:val="both"/>
        <w:rPr>
          <w:rFonts w:ascii="Times New Roman" w:hAnsi="Times New Roman"/>
          <w:bCs/>
          <w:sz w:val="28"/>
          <w:szCs w:val="28"/>
        </w:rPr>
      </w:pPr>
      <w:r>
        <w:rPr>
          <w:rFonts w:ascii="Times New Roman" w:hAnsi="Times New Roman"/>
          <w:bCs/>
          <w:sz w:val="28"/>
          <w:szCs w:val="28"/>
        </w:rPr>
        <w:t xml:space="preserve">Dairemizin erişebilirliği için açılan  </w:t>
      </w:r>
      <w:hyperlink r:id="rId8" w:history="1">
        <w:r w:rsidR="00696C7D">
          <w:rPr>
            <w:rStyle w:val="Hyperlink"/>
            <w:rFonts w:ascii="Times New Roman" w:hAnsi="Times New Roman"/>
            <w:sz w:val="28"/>
            <w:szCs w:val="28"/>
          </w:rPr>
          <w:t>www.ombudsman.gov.ct.tr</w:t>
        </w:r>
      </w:hyperlink>
      <w:r>
        <w:rPr>
          <w:rFonts w:ascii="Times New Roman" w:hAnsi="Times New Roman"/>
          <w:bCs/>
          <w:sz w:val="28"/>
          <w:szCs w:val="28"/>
        </w:rPr>
        <w:t xml:space="preserve">  </w:t>
      </w:r>
      <w:r w:rsidR="00002145">
        <w:rPr>
          <w:rFonts w:ascii="Times New Roman" w:hAnsi="Times New Roman"/>
          <w:bCs/>
          <w:sz w:val="28"/>
          <w:szCs w:val="28"/>
        </w:rPr>
        <w:t>web</w:t>
      </w:r>
      <w:r>
        <w:rPr>
          <w:rFonts w:ascii="Times New Roman" w:hAnsi="Times New Roman"/>
          <w:bCs/>
          <w:sz w:val="28"/>
          <w:szCs w:val="28"/>
        </w:rPr>
        <w:t xml:space="preserve"> adresine herzaman ulaşmak mümkündür. W</w:t>
      </w:r>
      <w:r w:rsidR="00C31AAF">
        <w:rPr>
          <w:rFonts w:ascii="Times New Roman" w:hAnsi="Times New Roman"/>
          <w:bCs/>
          <w:sz w:val="28"/>
          <w:szCs w:val="28"/>
        </w:rPr>
        <w:t>e</w:t>
      </w:r>
      <w:r>
        <w:rPr>
          <w:rFonts w:ascii="Times New Roman" w:hAnsi="Times New Roman"/>
          <w:bCs/>
          <w:sz w:val="28"/>
          <w:szCs w:val="28"/>
        </w:rPr>
        <w:t xml:space="preserve">b sitemize ilaveten facebook sayfamız ve </w:t>
      </w:r>
      <w:hyperlink r:id="rId9" w:history="1">
        <w:r w:rsidR="00CC6126">
          <w:rPr>
            <w:rStyle w:val="Hyperlink"/>
            <w:rFonts w:ascii="Times New Roman" w:hAnsi="Times New Roman"/>
            <w:sz w:val="28"/>
            <w:szCs w:val="28"/>
          </w:rPr>
          <w:t>info.ombudsman@gov.ct.tr</w:t>
        </w:r>
      </w:hyperlink>
      <w:r>
        <w:rPr>
          <w:rFonts w:ascii="Times New Roman" w:hAnsi="Times New Roman"/>
          <w:bCs/>
          <w:sz w:val="28"/>
          <w:szCs w:val="28"/>
        </w:rPr>
        <w:t xml:space="preserve">   </w:t>
      </w:r>
      <w:r w:rsidR="00CC6126">
        <w:rPr>
          <w:rFonts w:ascii="Times New Roman" w:hAnsi="Times New Roman"/>
          <w:bCs/>
          <w:sz w:val="28"/>
          <w:szCs w:val="28"/>
        </w:rPr>
        <w:t>m</w:t>
      </w:r>
      <w:r>
        <w:rPr>
          <w:rFonts w:ascii="Times New Roman" w:hAnsi="Times New Roman"/>
          <w:bCs/>
          <w:sz w:val="28"/>
          <w:szCs w:val="28"/>
        </w:rPr>
        <w:t>ail adresimiz mevcuttur.</w:t>
      </w:r>
    </w:p>
    <w:p w14:paraId="07BDD098" w14:textId="77777777" w:rsidR="00D517B1" w:rsidRPr="00D517B1" w:rsidRDefault="00D517B1" w:rsidP="00A15BB8">
      <w:pPr>
        <w:jc w:val="both"/>
        <w:rPr>
          <w:rFonts w:ascii="Times New Roman" w:hAnsi="Times New Roman"/>
          <w:bCs/>
          <w:sz w:val="28"/>
          <w:szCs w:val="28"/>
        </w:rPr>
      </w:pPr>
      <w:r>
        <w:rPr>
          <w:rFonts w:ascii="Times New Roman" w:hAnsi="Times New Roman"/>
          <w:bCs/>
          <w:sz w:val="28"/>
          <w:szCs w:val="28"/>
        </w:rPr>
        <w:t xml:space="preserve">Yüksek Yönetim Denetçisi (Ombudsman) yasasının bana verdiği yetkiler ve yasalar çerçevesinde bireylerin yasal hak ve menfaatlerinin korunması amacı ile raporumu </w:t>
      </w:r>
      <w:r w:rsidR="009E1A47">
        <w:rPr>
          <w:rFonts w:ascii="Times New Roman" w:hAnsi="Times New Roman"/>
          <w:bCs/>
          <w:sz w:val="28"/>
          <w:szCs w:val="28"/>
        </w:rPr>
        <w:t xml:space="preserve">bilgilerinize </w:t>
      </w:r>
      <w:r>
        <w:rPr>
          <w:rFonts w:ascii="Times New Roman" w:hAnsi="Times New Roman"/>
          <w:bCs/>
          <w:sz w:val="28"/>
          <w:szCs w:val="28"/>
        </w:rPr>
        <w:t>sunarım.</w:t>
      </w:r>
    </w:p>
    <w:p w14:paraId="17F80D18" w14:textId="77777777" w:rsidR="00292939" w:rsidRDefault="00292939" w:rsidP="00CE59E3">
      <w:pPr>
        <w:rPr>
          <w:rFonts w:ascii="Times New Roman" w:hAnsi="Times New Roman"/>
          <w:b/>
          <w:sz w:val="28"/>
          <w:szCs w:val="28"/>
          <w:u w:val="single"/>
        </w:rPr>
      </w:pPr>
    </w:p>
    <w:p w14:paraId="221B1C33" w14:textId="77777777" w:rsidR="002047C5" w:rsidRDefault="002047C5" w:rsidP="00CE59E3">
      <w:pPr>
        <w:rPr>
          <w:rFonts w:ascii="Times New Roman" w:hAnsi="Times New Roman"/>
          <w:b/>
          <w:sz w:val="28"/>
          <w:szCs w:val="28"/>
          <w:u w:val="single"/>
        </w:rPr>
      </w:pPr>
    </w:p>
    <w:p w14:paraId="05159923" w14:textId="77777777" w:rsidR="002047C5" w:rsidRDefault="002047C5" w:rsidP="00CE59E3">
      <w:pPr>
        <w:rPr>
          <w:rFonts w:ascii="Times New Roman" w:hAnsi="Times New Roman"/>
          <w:b/>
          <w:sz w:val="28"/>
          <w:szCs w:val="28"/>
          <w:u w:val="single"/>
        </w:rPr>
      </w:pPr>
    </w:p>
    <w:p w14:paraId="28A08791" w14:textId="77777777" w:rsidR="002047C5" w:rsidRDefault="002047C5" w:rsidP="00CE59E3">
      <w:pPr>
        <w:rPr>
          <w:rFonts w:ascii="Times New Roman" w:hAnsi="Times New Roman"/>
          <w:b/>
          <w:sz w:val="28"/>
          <w:szCs w:val="28"/>
          <w:u w:val="single"/>
        </w:rPr>
      </w:pPr>
    </w:p>
    <w:p w14:paraId="317D93D4" w14:textId="77777777" w:rsidR="002047C5" w:rsidRDefault="002047C5" w:rsidP="00CE59E3">
      <w:pPr>
        <w:rPr>
          <w:rFonts w:ascii="Times New Roman" w:hAnsi="Times New Roman"/>
          <w:b/>
          <w:sz w:val="28"/>
          <w:szCs w:val="28"/>
          <w:u w:val="single"/>
        </w:rPr>
      </w:pPr>
    </w:p>
    <w:p w14:paraId="399CF0CD" w14:textId="77777777" w:rsidR="002047C5" w:rsidRDefault="002047C5" w:rsidP="00CE59E3">
      <w:pPr>
        <w:rPr>
          <w:rFonts w:ascii="Times New Roman" w:hAnsi="Times New Roman"/>
          <w:b/>
          <w:sz w:val="28"/>
          <w:szCs w:val="28"/>
          <w:u w:val="single"/>
        </w:rPr>
      </w:pPr>
    </w:p>
    <w:p w14:paraId="54CEB892" w14:textId="77777777" w:rsidR="001C3B7E" w:rsidRPr="006671D5" w:rsidRDefault="001C3B7E" w:rsidP="001C3B7E">
      <w:pPr>
        <w:rPr>
          <w:rFonts w:ascii="Times New Roman" w:hAnsi="Times New Roman"/>
          <w:b/>
          <w:i/>
          <w:iCs/>
          <w:sz w:val="28"/>
          <w:szCs w:val="28"/>
          <w:u w:val="single"/>
        </w:rPr>
      </w:pPr>
      <w:r w:rsidRPr="006671D5">
        <w:rPr>
          <w:rFonts w:ascii="Times New Roman" w:hAnsi="Times New Roman"/>
          <w:b/>
          <w:i/>
          <w:iCs/>
          <w:sz w:val="28"/>
          <w:szCs w:val="28"/>
          <w:u w:val="single"/>
        </w:rPr>
        <w:lastRenderedPageBreak/>
        <w:t>Göreve Başladığım 28 Mart 2022 Tarihinde Denetçilerin Elinde Olan Müracaatlar</w:t>
      </w:r>
    </w:p>
    <w:p w14:paraId="198B998D" w14:textId="77777777" w:rsidR="001C3B7E" w:rsidRDefault="001C3B7E" w:rsidP="001C3B7E">
      <w:pPr>
        <w:rPr>
          <w:rFonts w:ascii="Times New Roman" w:hAnsi="Times New Roman"/>
          <w:b/>
          <w:sz w:val="28"/>
          <w:szCs w:val="28"/>
          <w:u w:val="single"/>
        </w:rPr>
      </w:pPr>
    </w:p>
    <w:tbl>
      <w:tblPr>
        <w:tblW w:w="6374" w:type="dxa"/>
        <w:jc w:val="center"/>
        <w:tblCellMar>
          <w:left w:w="70" w:type="dxa"/>
          <w:right w:w="70" w:type="dxa"/>
        </w:tblCellMar>
        <w:tblLook w:val="04A0" w:firstRow="1" w:lastRow="0" w:firstColumn="1" w:lastColumn="0" w:noHBand="0" w:noVBand="1"/>
      </w:tblPr>
      <w:tblGrid>
        <w:gridCol w:w="2547"/>
        <w:gridCol w:w="3827"/>
      </w:tblGrid>
      <w:tr w:rsidR="001C3B7E" w:rsidRPr="0098761E" w14:paraId="21A1C40B" w14:textId="77777777" w:rsidTr="00D64296">
        <w:trPr>
          <w:trHeight w:val="327"/>
          <w:jc w:val="center"/>
        </w:trPr>
        <w:tc>
          <w:tcPr>
            <w:tcW w:w="2547" w:type="dxa"/>
            <w:tcBorders>
              <w:top w:val="single" w:sz="4" w:space="0" w:color="auto"/>
              <w:left w:val="single" w:sz="4" w:space="0" w:color="auto"/>
              <w:bottom w:val="single" w:sz="4" w:space="0" w:color="auto"/>
              <w:right w:val="single" w:sz="4" w:space="0" w:color="auto"/>
            </w:tcBorders>
            <w:shd w:val="clear" w:color="auto" w:fill="FF3300"/>
            <w:noWrap/>
            <w:vAlign w:val="center"/>
            <w:hideMark/>
          </w:tcPr>
          <w:p w14:paraId="1B8E67E7" w14:textId="77777777" w:rsidR="001C3B7E" w:rsidRPr="0098761E" w:rsidRDefault="001C3B7E" w:rsidP="00D64296">
            <w:pPr>
              <w:spacing w:after="100" w:afterAutospacing="1" w:line="360" w:lineRule="auto"/>
              <w:jc w:val="center"/>
              <w:rPr>
                <w:b/>
                <w:bCs/>
                <w:sz w:val="28"/>
                <w:szCs w:val="28"/>
              </w:rPr>
            </w:pPr>
            <w:r w:rsidRPr="0098761E">
              <w:rPr>
                <w:b/>
                <w:bCs/>
                <w:sz w:val="28"/>
                <w:szCs w:val="28"/>
              </w:rPr>
              <w:t>YIL</w:t>
            </w:r>
          </w:p>
        </w:tc>
        <w:tc>
          <w:tcPr>
            <w:tcW w:w="3827" w:type="dxa"/>
            <w:tcBorders>
              <w:top w:val="single" w:sz="4" w:space="0" w:color="auto"/>
              <w:left w:val="nil"/>
              <w:bottom w:val="single" w:sz="4" w:space="0" w:color="auto"/>
              <w:right w:val="single" w:sz="4" w:space="0" w:color="auto"/>
            </w:tcBorders>
            <w:shd w:val="clear" w:color="auto" w:fill="FF3300"/>
            <w:noWrap/>
            <w:vAlign w:val="center"/>
            <w:hideMark/>
          </w:tcPr>
          <w:p w14:paraId="4134CCCE" w14:textId="77777777" w:rsidR="001C3B7E" w:rsidRPr="0098761E" w:rsidRDefault="001C3B7E" w:rsidP="00D64296">
            <w:pPr>
              <w:spacing w:after="100" w:afterAutospacing="1" w:line="360" w:lineRule="auto"/>
              <w:jc w:val="center"/>
              <w:rPr>
                <w:b/>
                <w:bCs/>
                <w:sz w:val="28"/>
                <w:szCs w:val="28"/>
              </w:rPr>
            </w:pPr>
            <w:r w:rsidRPr="0098761E">
              <w:rPr>
                <w:b/>
                <w:bCs/>
                <w:sz w:val="28"/>
                <w:szCs w:val="28"/>
              </w:rPr>
              <w:t>BAŞVURU SAYISI</w:t>
            </w:r>
          </w:p>
        </w:tc>
      </w:tr>
      <w:tr w:rsidR="001C3B7E" w:rsidRPr="0098761E" w14:paraId="76E6FDF6" w14:textId="77777777" w:rsidTr="00D64296">
        <w:trPr>
          <w:trHeight w:val="276"/>
          <w:jc w:val="center"/>
        </w:trPr>
        <w:tc>
          <w:tcPr>
            <w:tcW w:w="2547" w:type="dxa"/>
            <w:tcBorders>
              <w:top w:val="nil"/>
              <w:left w:val="single" w:sz="4" w:space="0" w:color="auto"/>
              <w:bottom w:val="single" w:sz="4" w:space="0" w:color="auto"/>
              <w:right w:val="single" w:sz="4" w:space="0" w:color="auto"/>
            </w:tcBorders>
            <w:shd w:val="clear" w:color="auto" w:fill="F9D4E8" w:themeFill="accent1" w:themeFillTint="33"/>
            <w:noWrap/>
            <w:vAlign w:val="center"/>
            <w:hideMark/>
          </w:tcPr>
          <w:p w14:paraId="55EA9F3B" w14:textId="77777777" w:rsidR="001C3B7E" w:rsidRPr="0098761E" w:rsidRDefault="001C3B7E" w:rsidP="00D64296">
            <w:pPr>
              <w:spacing w:after="100" w:afterAutospacing="1" w:line="360" w:lineRule="auto"/>
              <w:jc w:val="center"/>
              <w:rPr>
                <w:sz w:val="28"/>
                <w:szCs w:val="28"/>
              </w:rPr>
            </w:pPr>
            <w:r w:rsidRPr="0098761E">
              <w:rPr>
                <w:sz w:val="28"/>
                <w:szCs w:val="28"/>
              </w:rPr>
              <w:t>201</w:t>
            </w:r>
            <w:r>
              <w:rPr>
                <w:sz w:val="28"/>
                <w:szCs w:val="28"/>
              </w:rPr>
              <w:t>6</w:t>
            </w:r>
          </w:p>
        </w:tc>
        <w:tc>
          <w:tcPr>
            <w:tcW w:w="3827" w:type="dxa"/>
            <w:tcBorders>
              <w:top w:val="nil"/>
              <w:left w:val="nil"/>
              <w:bottom w:val="single" w:sz="4" w:space="0" w:color="auto"/>
              <w:right w:val="single" w:sz="4" w:space="0" w:color="auto"/>
            </w:tcBorders>
            <w:shd w:val="clear" w:color="auto" w:fill="F9D4E8" w:themeFill="accent1" w:themeFillTint="33"/>
            <w:noWrap/>
            <w:vAlign w:val="center"/>
            <w:hideMark/>
          </w:tcPr>
          <w:p w14:paraId="24EB6DFB" w14:textId="77777777" w:rsidR="001C3B7E" w:rsidRPr="0098761E" w:rsidRDefault="001C3B7E" w:rsidP="00D64296">
            <w:pPr>
              <w:spacing w:after="100" w:afterAutospacing="1" w:line="360" w:lineRule="auto"/>
              <w:jc w:val="center"/>
              <w:rPr>
                <w:sz w:val="28"/>
                <w:szCs w:val="28"/>
              </w:rPr>
            </w:pPr>
            <w:r>
              <w:rPr>
                <w:sz w:val="28"/>
                <w:szCs w:val="28"/>
              </w:rPr>
              <w:t>3</w:t>
            </w:r>
          </w:p>
        </w:tc>
      </w:tr>
      <w:tr w:rsidR="001C3B7E" w:rsidRPr="0098761E" w14:paraId="0F529AB9" w14:textId="77777777" w:rsidTr="00D64296">
        <w:trPr>
          <w:trHeight w:val="276"/>
          <w:jc w:val="center"/>
        </w:trPr>
        <w:tc>
          <w:tcPr>
            <w:tcW w:w="2547" w:type="dxa"/>
            <w:tcBorders>
              <w:top w:val="nil"/>
              <w:left w:val="single" w:sz="4" w:space="0" w:color="auto"/>
              <w:bottom w:val="single" w:sz="4" w:space="0" w:color="auto"/>
              <w:right w:val="single" w:sz="4" w:space="0" w:color="auto"/>
            </w:tcBorders>
            <w:shd w:val="clear" w:color="auto" w:fill="F4D5F5" w:themeFill="accent2" w:themeFillTint="33"/>
            <w:noWrap/>
            <w:vAlign w:val="center"/>
            <w:hideMark/>
          </w:tcPr>
          <w:p w14:paraId="16A9C706" w14:textId="77777777" w:rsidR="001C3B7E" w:rsidRPr="0098761E" w:rsidRDefault="001C3B7E" w:rsidP="00D64296">
            <w:pPr>
              <w:spacing w:after="100" w:afterAutospacing="1" w:line="360" w:lineRule="auto"/>
              <w:jc w:val="center"/>
              <w:rPr>
                <w:sz w:val="28"/>
                <w:szCs w:val="28"/>
              </w:rPr>
            </w:pPr>
            <w:r w:rsidRPr="0098761E">
              <w:rPr>
                <w:sz w:val="28"/>
                <w:szCs w:val="28"/>
              </w:rPr>
              <w:t>201</w:t>
            </w:r>
            <w:r>
              <w:rPr>
                <w:sz w:val="28"/>
                <w:szCs w:val="28"/>
              </w:rPr>
              <w:t>7</w:t>
            </w:r>
          </w:p>
        </w:tc>
        <w:tc>
          <w:tcPr>
            <w:tcW w:w="3827" w:type="dxa"/>
            <w:tcBorders>
              <w:top w:val="nil"/>
              <w:left w:val="nil"/>
              <w:bottom w:val="single" w:sz="4" w:space="0" w:color="auto"/>
              <w:right w:val="single" w:sz="4" w:space="0" w:color="auto"/>
            </w:tcBorders>
            <w:shd w:val="clear" w:color="auto" w:fill="F4D5F5" w:themeFill="accent2" w:themeFillTint="33"/>
            <w:noWrap/>
            <w:vAlign w:val="center"/>
            <w:hideMark/>
          </w:tcPr>
          <w:p w14:paraId="0A44E003" w14:textId="77777777" w:rsidR="001C3B7E" w:rsidRPr="0098761E" w:rsidRDefault="001D6FBA" w:rsidP="00D64296">
            <w:pPr>
              <w:spacing w:after="100" w:afterAutospacing="1" w:line="360" w:lineRule="auto"/>
              <w:jc w:val="center"/>
              <w:rPr>
                <w:sz w:val="28"/>
                <w:szCs w:val="28"/>
              </w:rPr>
            </w:pPr>
            <w:r>
              <w:rPr>
                <w:sz w:val="28"/>
                <w:szCs w:val="28"/>
              </w:rPr>
              <w:t>3</w:t>
            </w:r>
          </w:p>
        </w:tc>
      </w:tr>
      <w:tr w:rsidR="001C3B7E" w:rsidRPr="0098761E" w14:paraId="489E6B20" w14:textId="77777777" w:rsidTr="00EC79B3">
        <w:trPr>
          <w:trHeight w:val="276"/>
          <w:jc w:val="center"/>
        </w:trPr>
        <w:tc>
          <w:tcPr>
            <w:tcW w:w="2547" w:type="dxa"/>
            <w:tcBorders>
              <w:top w:val="nil"/>
              <w:left w:val="single" w:sz="4" w:space="0" w:color="auto"/>
              <w:bottom w:val="single" w:sz="4" w:space="0" w:color="auto"/>
              <w:right w:val="single" w:sz="4" w:space="0" w:color="auto"/>
            </w:tcBorders>
            <w:shd w:val="clear" w:color="auto" w:fill="F9D4E8" w:themeFill="accent1" w:themeFillTint="33"/>
            <w:noWrap/>
            <w:vAlign w:val="center"/>
            <w:hideMark/>
          </w:tcPr>
          <w:p w14:paraId="6F06778E" w14:textId="77777777" w:rsidR="001C3B7E" w:rsidRPr="0098761E" w:rsidRDefault="001C3B7E" w:rsidP="00D64296">
            <w:pPr>
              <w:spacing w:after="100" w:afterAutospacing="1" w:line="360" w:lineRule="auto"/>
              <w:jc w:val="center"/>
              <w:rPr>
                <w:sz w:val="28"/>
                <w:szCs w:val="28"/>
              </w:rPr>
            </w:pPr>
            <w:r w:rsidRPr="0098761E">
              <w:rPr>
                <w:sz w:val="28"/>
                <w:szCs w:val="28"/>
              </w:rPr>
              <w:t>201</w:t>
            </w:r>
            <w:r>
              <w:rPr>
                <w:sz w:val="28"/>
                <w:szCs w:val="28"/>
              </w:rPr>
              <w:t>8</w:t>
            </w:r>
          </w:p>
        </w:tc>
        <w:tc>
          <w:tcPr>
            <w:tcW w:w="3827" w:type="dxa"/>
            <w:tcBorders>
              <w:top w:val="nil"/>
              <w:left w:val="nil"/>
              <w:bottom w:val="single" w:sz="4" w:space="0" w:color="auto"/>
              <w:right w:val="single" w:sz="4" w:space="0" w:color="auto"/>
            </w:tcBorders>
            <w:shd w:val="clear" w:color="auto" w:fill="F9D4E8" w:themeFill="accent1" w:themeFillTint="33"/>
            <w:noWrap/>
            <w:vAlign w:val="center"/>
            <w:hideMark/>
          </w:tcPr>
          <w:p w14:paraId="6625864F" w14:textId="77777777" w:rsidR="001C3B7E" w:rsidRPr="0098761E" w:rsidRDefault="001C3B7E" w:rsidP="00D64296">
            <w:pPr>
              <w:spacing w:after="100" w:afterAutospacing="1" w:line="360" w:lineRule="auto"/>
              <w:jc w:val="center"/>
              <w:rPr>
                <w:sz w:val="28"/>
                <w:szCs w:val="28"/>
              </w:rPr>
            </w:pPr>
            <w:r>
              <w:rPr>
                <w:sz w:val="28"/>
                <w:szCs w:val="28"/>
              </w:rPr>
              <w:t>6</w:t>
            </w:r>
          </w:p>
        </w:tc>
      </w:tr>
      <w:tr w:rsidR="001C3B7E" w:rsidRPr="0098761E" w14:paraId="08F3865D" w14:textId="77777777" w:rsidTr="00D64296">
        <w:trPr>
          <w:trHeight w:val="276"/>
          <w:jc w:val="center"/>
        </w:trPr>
        <w:tc>
          <w:tcPr>
            <w:tcW w:w="2547" w:type="dxa"/>
            <w:tcBorders>
              <w:top w:val="nil"/>
              <w:left w:val="single" w:sz="4" w:space="0" w:color="auto"/>
              <w:bottom w:val="single" w:sz="4" w:space="0" w:color="auto"/>
              <w:right w:val="single" w:sz="4" w:space="0" w:color="auto"/>
            </w:tcBorders>
            <w:shd w:val="clear" w:color="auto" w:fill="EEB5C6" w:themeFill="accent6" w:themeFillTint="66"/>
            <w:noWrap/>
            <w:vAlign w:val="center"/>
            <w:hideMark/>
          </w:tcPr>
          <w:p w14:paraId="00809015" w14:textId="77777777" w:rsidR="001C3B7E" w:rsidRPr="0098761E" w:rsidRDefault="001C3B7E" w:rsidP="00D64296">
            <w:pPr>
              <w:spacing w:after="100" w:afterAutospacing="1" w:line="360" w:lineRule="auto"/>
              <w:jc w:val="center"/>
              <w:rPr>
                <w:sz w:val="28"/>
                <w:szCs w:val="28"/>
              </w:rPr>
            </w:pPr>
            <w:r w:rsidRPr="0098761E">
              <w:rPr>
                <w:sz w:val="28"/>
                <w:szCs w:val="28"/>
              </w:rPr>
              <w:t>201</w:t>
            </w:r>
            <w:r>
              <w:rPr>
                <w:sz w:val="28"/>
                <w:szCs w:val="28"/>
              </w:rPr>
              <w:t>9</w:t>
            </w:r>
          </w:p>
        </w:tc>
        <w:tc>
          <w:tcPr>
            <w:tcW w:w="3827" w:type="dxa"/>
            <w:tcBorders>
              <w:top w:val="nil"/>
              <w:left w:val="nil"/>
              <w:bottom w:val="single" w:sz="4" w:space="0" w:color="auto"/>
              <w:right w:val="single" w:sz="4" w:space="0" w:color="auto"/>
            </w:tcBorders>
            <w:shd w:val="clear" w:color="auto" w:fill="EEB5C6" w:themeFill="accent6" w:themeFillTint="66"/>
            <w:noWrap/>
            <w:vAlign w:val="center"/>
            <w:hideMark/>
          </w:tcPr>
          <w:p w14:paraId="5F2426DB" w14:textId="77777777" w:rsidR="001C3B7E" w:rsidRPr="0098761E" w:rsidRDefault="003C60CB" w:rsidP="00D64296">
            <w:pPr>
              <w:spacing w:after="100" w:afterAutospacing="1" w:line="360" w:lineRule="auto"/>
              <w:jc w:val="center"/>
              <w:rPr>
                <w:sz w:val="28"/>
                <w:szCs w:val="28"/>
              </w:rPr>
            </w:pPr>
            <w:r>
              <w:rPr>
                <w:sz w:val="28"/>
                <w:szCs w:val="28"/>
              </w:rPr>
              <w:t>9</w:t>
            </w:r>
          </w:p>
        </w:tc>
      </w:tr>
      <w:tr w:rsidR="001C3B7E" w:rsidRPr="0098761E" w14:paraId="337FC6F2" w14:textId="77777777" w:rsidTr="00D64296">
        <w:trPr>
          <w:trHeight w:val="276"/>
          <w:jc w:val="center"/>
        </w:trPr>
        <w:tc>
          <w:tcPr>
            <w:tcW w:w="2547" w:type="dxa"/>
            <w:tcBorders>
              <w:top w:val="nil"/>
              <w:left w:val="single" w:sz="4" w:space="0" w:color="auto"/>
              <w:bottom w:val="single" w:sz="4" w:space="0" w:color="auto"/>
              <w:right w:val="single" w:sz="4" w:space="0" w:color="auto"/>
            </w:tcBorders>
            <w:shd w:val="clear" w:color="auto" w:fill="F4D5F5" w:themeFill="accent2" w:themeFillTint="33"/>
            <w:noWrap/>
            <w:vAlign w:val="center"/>
            <w:hideMark/>
          </w:tcPr>
          <w:p w14:paraId="017664D2" w14:textId="77777777" w:rsidR="001C3B7E" w:rsidRPr="0098761E" w:rsidRDefault="001C3B7E" w:rsidP="00D64296">
            <w:pPr>
              <w:spacing w:after="100" w:afterAutospacing="1" w:line="360" w:lineRule="auto"/>
              <w:jc w:val="center"/>
              <w:rPr>
                <w:sz w:val="28"/>
                <w:szCs w:val="28"/>
              </w:rPr>
            </w:pPr>
            <w:r w:rsidRPr="0098761E">
              <w:rPr>
                <w:sz w:val="28"/>
                <w:szCs w:val="28"/>
              </w:rPr>
              <w:t>20</w:t>
            </w:r>
            <w:r>
              <w:rPr>
                <w:sz w:val="28"/>
                <w:szCs w:val="28"/>
              </w:rPr>
              <w:t>20</w:t>
            </w:r>
          </w:p>
        </w:tc>
        <w:tc>
          <w:tcPr>
            <w:tcW w:w="3827" w:type="dxa"/>
            <w:tcBorders>
              <w:top w:val="nil"/>
              <w:left w:val="nil"/>
              <w:bottom w:val="single" w:sz="4" w:space="0" w:color="auto"/>
              <w:right w:val="single" w:sz="4" w:space="0" w:color="auto"/>
            </w:tcBorders>
            <w:shd w:val="clear" w:color="auto" w:fill="F4D5F5" w:themeFill="accent2" w:themeFillTint="33"/>
            <w:noWrap/>
            <w:vAlign w:val="center"/>
            <w:hideMark/>
          </w:tcPr>
          <w:p w14:paraId="36068742" w14:textId="77777777" w:rsidR="001C3B7E" w:rsidRPr="0098761E" w:rsidRDefault="003C60CB" w:rsidP="00D64296">
            <w:pPr>
              <w:spacing w:after="100" w:afterAutospacing="1" w:line="360" w:lineRule="auto"/>
              <w:jc w:val="center"/>
              <w:rPr>
                <w:sz w:val="28"/>
                <w:szCs w:val="28"/>
              </w:rPr>
            </w:pPr>
            <w:r>
              <w:rPr>
                <w:sz w:val="28"/>
                <w:szCs w:val="28"/>
              </w:rPr>
              <w:t>7</w:t>
            </w:r>
          </w:p>
        </w:tc>
      </w:tr>
      <w:tr w:rsidR="001C3B7E" w:rsidRPr="0098761E" w14:paraId="1273E3E3" w14:textId="77777777" w:rsidTr="006C2264">
        <w:trPr>
          <w:trHeight w:val="276"/>
          <w:jc w:val="center"/>
        </w:trPr>
        <w:tc>
          <w:tcPr>
            <w:tcW w:w="2547" w:type="dxa"/>
            <w:tcBorders>
              <w:top w:val="nil"/>
              <w:left w:val="single" w:sz="4" w:space="0" w:color="auto"/>
              <w:bottom w:val="single" w:sz="4" w:space="0" w:color="auto"/>
              <w:right w:val="single" w:sz="4" w:space="0" w:color="auto"/>
            </w:tcBorders>
            <w:shd w:val="clear" w:color="auto" w:fill="F9D4E8" w:themeFill="accent1" w:themeFillTint="33"/>
            <w:noWrap/>
            <w:vAlign w:val="center"/>
            <w:hideMark/>
          </w:tcPr>
          <w:p w14:paraId="47FFFA4B" w14:textId="77777777" w:rsidR="001C3B7E" w:rsidRPr="0098761E" w:rsidRDefault="001C3B7E" w:rsidP="00D64296">
            <w:pPr>
              <w:spacing w:after="100" w:afterAutospacing="1" w:line="360" w:lineRule="auto"/>
              <w:jc w:val="center"/>
              <w:rPr>
                <w:sz w:val="28"/>
                <w:szCs w:val="28"/>
              </w:rPr>
            </w:pPr>
            <w:r w:rsidRPr="0098761E">
              <w:rPr>
                <w:sz w:val="28"/>
                <w:szCs w:val="28"/>
              </w:rPr>
              <w:t>20</w:t>
            </w:r>
            <w:r>
              <w:rPr>
                <w:sz w:val="28"/>
                <w:szCs w:val="28"/>
              </w:rPr>
              <w:t>21</w:t>
            </w:r>
          </w:p>
        </w:tc>
        <w:tc>
          <w:tcPr>
            <w:tcW w:w="3827" w:type="dxa"/>
            <w:tcBorders>
              <w:top w:val="nil"/>
              <w:left w:val="nil"/>
              <w:bottom w:val="single" w:sz="4" w:space="0" w:color="auto"/>
              <w:right w:val="single" w:sz="4" w:space="0" w:color="auto"/>
            </w:tcBorders>
            <w:shd w:val="clear" w:color="auto" w:fill="F9D4E8" w:themeFill="accent1" w:themeFillTint="33"/>
            <w:noWrap/>
            <w:vAlign w:val="center"/>
            <w:hideMark/>
          </w:tcPr>
          <w:p w14:paraId="4231FAEB" w14:textId="77777777" w:rsidR="001C3B7E" w:rsidRPr="0098761E" w:rsidRDefault="00B85E82" w:rsidP="00B85E82">
            <w:pPr>
              <w:spacing w:after="100" w:afterAutospacing="1" w:line="360" w:lineRule="auto"/>
              <w:rPr>
                <w:sz w:val="28"/>
                <w:szCs w:val="28"/>
              </w:rPr>
            </w:pPr>
            <w:r>
              <w:rPr>
                <w:sz w:val="28"/>
                <w:szCs w:val="28"/>
              </w:rPr>
              <w:t xml:space="preserve">                          </w:t>
            </w:r>
            <w:r w:rsidR="003C60CB">
              <w:rPr>
                <w:sz w:val="28"/>
                <w:szCs w:val="28"/>
              </w:rPr>
              <w:t>33</w:t>
            </w:r>
          </w:p>
        </w:tc>
      </w:tr>
      <w:tr w:rsidR="009A6EBA" w:rsidRPr="0098761E" w14:paraId="2723AD7C" w14:textId="77777777" w:rsidTr="009A6EBA">
        <w:trPr>
          <w:trHeight w:val="276"/>
          <w:jc w:val="center"/>
        </w:trPr>
        <w:tc>
          <w:tcPr>
            <w:tcW w:w="2547" w:type="dxa"/>
            <w:tcBorders>
              <w:top w:val="nil"/>
              <w:left w:val="single" w:sz="4" w:space="0" w:color="auto"/>
              <w:bottom w:val="single" w:sz="4" w:space="0" w:color="auto"/>
              <w:right w:val="single" w:sz="4" w:space="0" w:color="auto"/>
            </w:tcBorders>
            <w:shd w:val="clear" w:color="auto" w:fill="EEB5C6" w:themeFill="accent6" w:themeFillTint="66"/>
            <w:noWrap/>
            <w:vAlign w:val="center"/>
          </w:tcPr>
          <w:p w14:paraId="02FA3F21" w14:textId="77777777" w:rsidR="009A6EBA" w:rsidRPr="0098761E" w:rsidRDefault="009A6EBA" w:rsidP="009A6EBA">
            <w:pPr>
              <w:spacing w:after="100" w:afterAutospacing="1" w:line="360" w:lineRule="auto"/>
              <w:jc w:val="center"/>
              <w:rPr>
                <w:sz w:val="28"/>
                <w:szCs w:val="28"/>
              </w:rPr>
            </w:pPr>
            <w:r w:rsidRPr="0098761E">
              <w:rPr>
                <w:sz w:val="28"/>
                <w:szCs w:val="28"/>
              </w:rPr>
              <w:t>20</w:t>
            </w:r>
            <w:r>
              <w:rPr>
                <w:sz w:val="28"/>
                <w:szCs w:val="28"/>
              </w:rPr>
              <w:t>22</w:t>
            </w:r>
          </w:p>
        </w:tc>
        <w:tc>
          <w:tcPr>
            <w:tcW w:w="3827" w:type="dxa"/>
            <w:tcBorders>
              <w:top w:val="nil"/>
              <w:left w:val="nil"/>
              <w:bottom w:val="single" w:sz="4" w:space="0" w:color="auto"/>
              <w:right w:val="single" w:sz="4" w:space="0" w:color="auto"/>
            </w:tcBorders>
            <w:shd w:val="clear" w:color="auto" w:fill="EEB5C6" w:themeFill="accent6" w:themeFillTint="66"/>
            <w:noWrap/>
            <w:vAlign w:val="center"/>
          </w:tcPr>
          <w:p w14:paraId="5554894A" w14:textId="77777777" w:rsidR="009A6EBA" w:rsidRPr="0098761E" w:rsidRDefault="00E772FF" w:rsidP="009A6EBA">
            <w:pPr>
              <w:spacing w:after="100" w:afterAutospacing="1" w:line="360" w:lineRule="auto"/>
              <w:jc w:val="center"/>
              <w:rPr>
                <w:sz w:val="28"/>
                <w:szCs w:val="28"/>
              </w:rPr>
            </w:pPr>
            <w:r>
              <w:rPr>
                <w:sz w:val="28"/>
                <w:szCs w:val="28"/>
              </w:rPr>
              <w:t>4</w:t>
            </w:r>
          </w:p>
        </w:tc>
      </w:tr>
      <w:tr w:rsidR="009A6EBA" w:rsidRPr="0098761E" w14:paraId="46F9D658" w14:textId="77777777" w:rsidTr="009A6EBA">
        <w:trPr>
          <w:trHeight w:val="276"/>
          <w:jc w:val="center"/>
        </w:trPr>
        <w:tc>
          <w:tcPr>
            <w:tcW w:w="2547" w:type="dxa"/>
            <w:tcBorders>
              <w:top w:val="nil"/>
              <w:left w:val="single" w:sz="4" w:space="0" w:color="auto"/>
              <w:bottom w:val="single" w:sz="4" w:space="0" w:color="auto"/>
              <w:right w:val="single" w:sz="4" w:space="0" w:color="auto"/>
            </w:tcBorders>
            <w:shd w:val="clear" w:color="auto" w:fill="FFFFFF" w:themeFill="background1"/>
            <w:noWrap/>
            <w:vAlign w:val="center"/>
          </w:tcPr>
          <w:p w14:paraId="1EC3311C" w14:textId="77777777" w:rsidR="009A6EBA" w:rsidRPr="009A6EBA" w:rsidRDefault="009A6EBA" w:rsidP="009A6EBA">
            <w:pPr>
              <w:spacing w:after="100" w:afterAutospacing="1" w:line="360" w:lineRule="auto"/>
              <w:rPr>
                <w:b/>
                <w:bCs/>
                <w:sz w:val="28"/>
                <w:szCs w:val="28"/>
              </w:rPr>
            </w:pPr>
            <w:r>
              <w:rPr>
                <w:sz w:val="28"/>
                <w:szCs w:val="28"/>
              </w:rPr>
              <w:t xml:space="preserve">                        </w:t>
            </w:r>
            <w:r w:rsidRPr="009A6EBA">
              <w:rPr>
                <w:b/>
                <w:bCs/>
                <w:sz w:val="28"/>
                <w:szCs w:val="28"/>
              </w:rPr>
              <w:t>Toplam</w:t>
            </w:r>
          </w:p>
        </w:tc>
        <w:tc>
          <w:tcPr>
            <w:tcW w:w="3827" w:type="dxa"/>
            <w:tcBorders>
              <w:top w:val="nil"/>
              <w:left w:val="nil"/>
              <w:bottom w:val="single" w:sz="4" w:space="0" w:color="auto"/>
              <w:right w:val="single" w:sz="4" w:space="0" w:color="auto"/>
            </w:tcBorders>
            <w:shd w:val="clear" w:color="auto" w:fill="FFFFFF" w:themeFill="background1"/>
            <w:noWrap/>
            <w:vAlign w:val="center"/>
          </w:tcPr>
          <w:p w14:paraId="413FC874" w14:textId="77777777" w:rsidR="009A6EBA" w:rsidRPr="009A6EBA" w:rsidRDefault="001C23B8" w:rsidP="009A6EBA">
            <w:pPr>
              <w:spacing w:after="100" w:afterAutospacing="1" w:line="360" w:lineRule="auto"/>
              <w:jc w:val="center"/>
              <w:rPr>
                <w:b/>
                <w:bCs/>
                <w:sz w:val="28"/>
                <w:szCs w:val="28"/>
              </w:rPr>
            </w:pPr>
            <w:r>
              <w:rPr>
                <w:b/>
                <w:bCs/>
                <w:sz w:val="28"/>
                <w:szCs w:val="28"/>
              </w:rPr>
              <w:t>6</w:t>
            </w:r>
            <w:r w:rsidR="002047C5">
              <w:rPr>
                <w:b/>
                <w:bCs/>
                <w:sz w:val="28"/>
                <w:szCs w:val="28"/>
              </w:rPr>
              <w:t>5</w:t>
            </w:r>
          </w:p>
        </w:tc>
      </w:tr>
    </w:tbl>
    <w:p w14:paraId="79A0BD64" w14:textId="77777777" w:rsidR="001C3B7E" w:rsidRDefault="001C3B7E" w:rsidP="001C3B7E"/>
    <w:p w14:paraId="268E93D9" w14:textId="77777777" w:rsidR="00542123" w:rsidRDefault="00542123" w:rsidP="00E12B2E">
      <w:pPr>
        <w:jc w:val="both"/>
        <w:rPr>
          <w:rFonts w:ascii="Times New Roman" w:hAnsi="Times New Roman"/>
          <w:sz w:val="28"/>
          <w:szCs w:val="28"/>
        </w:rPr>
      </w:pPr>
    </w:p>
    <w:p w14:paraId="46CAC2AD" w14:textId="77777777" w:rsidR="00542123" w:rsidRDefault="00542123" w:rsidP="00E12B2E">
      <w:pPr>
        <w:jc w:val="both"/>
        <w:rPr>
          <w:rFonts w:ascii="Times New Roman" w:hAnsi="Times New Roman"/>
          <w:sz w:val="28"/>
          <w:szCs w:val="28"/>
        </w:rPr>
      </w:pPr>
    </w:p>
    <w:p w14:paraId="6B9B2E54" w14:textId="77777777" w:rsidR="00E12B2E" w:rsidRDefault="00AD5CB0" w:rsidP="00E12B2E">
      <w:pPr>
        <w:jc w:val="both"/>
        <w:rPr>
          <w:rFonts w:ascii="Times New Roman" w:hAnsi="Times New Roman"/>
          <w:sz w:val="28"/>
          <w:szCs w:val="28"/>
        </w:rPr>
      </w:pPr>
      <w:r>
        <w:rPr>
          <w:rFonts w:ascii="Times New Roman" w:hAnsi="Times New Roman"/>
          <w:sz w:val="28"/>
          <w:szCs w:val="28"/>
        </w:rPr>
        <w:t>Yüksek Yönetim Denetçisi (Ombudsman) Dairesi’nde 2016 yılından itibaren benim g</w:t>
      </w:r>
      <w:r w:rsidRPr="00E12B2E">
        <w:rPr>
          <w:rFonts w:ascii="Times New Roman" w:hAnsi="Times New Roman"/>
          <w:sz w:val="28"/>
          <w:szCs w:val="28"/>
        </w:rPr>
        <w:t>öreve başla</w:t>
      </w:r>
      <w:r>
        <w:rPr>
          <w:rFonts w:ascii="Times New Roman" w:hAnsi="Times New Roman"/>
          <w:sz w:val="28"/>
          <w:szCs w:val="28"/>
        </w:rPr>
        <w:t xml:space="preserve">dığım tarih olan 28 Mart 2022 ye kadar dairenin bünyesinde </w:t>
      </w:r>
      <w:r w:rsidR="007968AF">
        <w:rPr>
          <w:rFonts w:ascii="Times New Roman" w:hAnsi="Times New Roman"/>
          <w:sz w:val="28"/>
          <w:szCs w:val="28"/>
        </w:rPr>
        <w:t>eski</w:t>
      </w:r>
      <w:r w:rsidR="00E12B2E">
        <w:rPr>
          <w:rFonts w:ascii="Times New Roman" w:hAnsi="Times New Roman"/>
          <w:sz w:val="28"/>
          <w:szCs w:val="28"/>
        </w:rPr>
        <w:t xml:space="preserve"> tarihli</w:t>
      </w:r>
      <w:r>
        <w:rPr>
          <w:rFonts w:ascii="Times New Roman" w:hAnsi="Times New Roman"/>
          <w:sz w:val="28"/>
          <w:szCs w:val="28"/>
        </w:rPr>
        <w:t xml:space="preserve"> </w:t>
      </w:r>
      <w:r w:rsidR="00667CB9">
        <w:rPr>
          <w:rFonts w:ascii="Times New Roman" w:hAnsi="Times New Roman"/>
          <w:sz w:val="28"/>
          <w:szCs w:val="28"/>
        </w:rPr>
        <w:t>6</w:t>
      </w:r>
      <w:r w:rsidR="002047C5">
        <w:rPr>
          <w:rFonts w:ascii="Times New Roman" w:hAnsi="Times New Roman"/>
          <w:sz w:val="28"/>
          <w:szCs w:val="28"/>
        </w:rPr>
        <w:t>5</w:t>
      </w:r>
      <w:r>
        <w:rPr>
          <w:rFonts w:ascii="Times New Roman" w:hAnsi="Times New Roman"/>
          <w:sz w:val="28"/>
          <w:szCs w:val="28"/>
        </w:rPr>
        <w:t xml:space="preserve"> tane</w:t>
      </w:r>
      <w:r w:rsidR="00E12B2E">
        <w:rPr>
          <w:rFonts w:ascii="Times New Roman" w:hAnsi="Times New Roman"/>
          <w:sz w:val="28"/>
          <w:szCs w:val="28"/>
        </w:rPr>
        <w:t xml:space="preserve"> müracaat ve </w:t>
      </w:r>
      <w:r w:rsidR="00F574C2">
        <w:rPr>
          <w:rFonts w:ascii="Times New Roman" w:hAnsi="Times New Roman"/>
          <w:sz w:val="28"/>
          <w:szCs w:val="28"/>
        </w:rPr>
        <w:t>tamamlanmamış soruşturma</w:t>
      </w:r>
      <w:r w:rsidR="00E12B2E">
        <w:rPr>
          <w:rFonts w:ascii="Times New Roman" w:hAnsi="Times New Roman"/>
          <w:sz w:val="28"/>
          <w:szCs w:val="28"/>
        </w:rPr>
        <w:t xml:space="preserve"> bulunmak</w:t>
      </w:r>
      <w:r w:rsidR="00E468BA">
        <w:rPr>
          <w:rFonts w:ascii="Times New Roman" w:hAnsi="Times New Roman"/>
          <w:sz w:val="28"/>
          <w:szCs w:val="28"/>
        </w:rPr>
        <w:t>taydı</w:t>
      </w:r>
      <w:r w:rsidR="00E12B2E">
        <w:rPr>
          <w:rFonts w:ascii="Times New Roman" w:hAnsi="Times New Roman"/>
          <w:sz w:val="28"/>
          <w:szCs w:val="28"/>
        </w:rPr>
        <w:t>.</w:t>
      </w:r>
    </w:p>
    <w:p w14:paraId="3B4D314B" w14:textId="77777777" w:rsidR="00E12B2E" w:rsidRDefault="00E12B2E" w:rsidP="00E12B2E">
      <w:pPr>
        <w:jc w:val="both"/>
        <w:rPr>
          <w:rFonts w:ascii="Times New Roman" w:hAnsi="Times New Roman"/>
          <w:sz w:val="28"/>
          <w:szCs w:val="28"/>
        </w:rPr>
      </w:pPr>
      <w:r>
        <w:rPr>
          <w:rFonts w:ascii="Times New Roman" w:hAnsi="Times New Roman"/>
          <w:sz w:val="28"/>
          <w:szCs w:val="28"/>
        </w:rPr>
        <w:t>Tamamlanmamış olan soruşturmalarda şikayetçiler</w:t>
      </w:r>
      <w:r w:rsidR="00A438F7">
        <w:rPr>
          <w:rFonts w:ascii="Times New Roman" w:hAnsi="Times New Roman"/>
          <w:sz w:val="28"/>
          <w:szCs w:val="28"/>
        </w:rPr>
        <w:t>l</w:t>
      </w:r>
      <w:r>
        <w:rPr>
          <w:rFonts w:ascii="Times New Roman" w:hAnsi="Times New Roman"/>
          <w:sz w:val="28"/>
          <w:szCs w:val="28"/>
        </w:rPr>
        <w:t xml:space="preserve">e tekrardan iletişime geçme gereği </w:t>
      </w:r>
      <w:r w:rsidR="000D1793">
        <w:rPr>
          <w:rFonts w:ascii="Times New Roman" w:hAnsi="Times New Roman"/>
          <w:sz w:val="28"/>
          <w:szCs w:val="28"/>
        </w:rPr>
        <w:t>h</w:t>
      </w:r>
      <w:r>
        <w:rPr>
          <w:rFonts w:ascii="Times New Roman" w:hAnsi="Times New Roman"/>
          <w:sz w:val="28"/>
          <w:szCs w:val="28"/>
        </w:rPr>
        <w:t xml:space="preserve">asıl olmuş olup, çok uzun bir süre geçmiş olmasından </w:t>
      </w:r>
      <w:r w:rsidR="007968AF">
        <w:rPr>
          <w:rFonts w:ascii="Times New Roman" w:hAnsi="Times New Roman"/>
          <w:sz w:val="28"/>
          <w:szCs w:val="28"/>
        </w:rPr>
        <w:t xml:space="preserve">dolayı </w:t>
      </w:r>
      <w:r w:rsidR="000945D1">
        <w:rPr>
          <w:rFonts w:ascii="Times New Roman" w:hAnsi="Times New Roman"/>
          <w:sz w:val="28"/>
          <w:szCs w:val="28"/>
        </w:rPr>
        <w:t>başvuru konularına ilişkin</w:t>
      </w:r>
      <w:r>
        <w:rPr>
          <w:rFonts w:ascii="Times New Roman" w:hAnsi="Times New Roman"/>
          <w:sz w:val="28"/>
          <w:szCs w:val="28"/>
        </w:rPr>
        <w:t xml:space="preserve"> sorunlarının giderilip giderilmediği gibi bir çalışma yapılması gerekli olmuş ve bu doğrultuda şikayetçilerle birebir temasa geçilmiştir. Buna ek olarak her dosyada varolan şikayetlerin muhatabı olan idare ile de temasa geçilip geçmiş </w:t>
      </w:r>
      <w:r w:rsidR="007968AF">
        <w:rPr>
          <w:rFonts w:ascii="Times New Roman" w:hAnsi="Times New Roman"/>
          <w:sz w:val="28"/>
          <w:szCs w:val="28"/>
        </w:rPr>
        <w:t>tarihlerde</w:t>
      </w:r>
      <w:r>
        <w:rPr>
          <w:rFonts w:ascii="Times New Roman" w:hAnsi="Times New Roman"/>
          <w:sz w:val="28"/>
          <w:szCs w:val="28"/>
        </w:rPr>
        <w:t xml:space="preserve"> alınan yanıtların güncellenmesi gerekliliği de </w:t>
      </w:r>
      <w:r w:rsidR="00A438F7">
        <w:rPr>
          <w:rFonts w:ascii="Times New Roman" w:hAnsi="Times New Roman"/>
          <w:sz w:val="28"/>
          <w:szCs w:val="28"/>
        </w:rPr>
        <w:t>h</w:t>
      </w:r>
      <w:r>
        <w:rPr>
          <w:rFonts w:ascii="Times New Roman" w:hAnsi="Times New Roman"/>
          <w:sz w:val="28"/>
          <w:szCs w:val="28"/>
        </w:rPr>
        <w:t xml:space="preserve">asıl olmuş ve bu doğrultuda idari yazışmalar yapılmıştır. </w:t>
      </w:r>
    </w:p>
    <w:p w14:paraId="1B68EFED" w14:textId="77777777" w:rsidR="00E12B2E" w:rsidRPr="00E12B2E" w:rsidRDefault="00E12B2E" w:rsidP="001C3B7E">
      <w:pPr>
        <w:rPr>
          <w:rFonts w:ascii="Times New Roman" w:hAnsi="Times New Roman"/>
          <w:sz w:val="28"/>
          <w:szCs w:val="28"/>
        </w:rPr>
      </w:pPr>
    </w:p>
    <w:p w14:paraId="23C91D3C" w14:textId="77777777" w:rsidR="001C3B7E" w:rsidRDefault="001C3B7E" w:rsidP="001C3B7E">
      <w:pPr>
        <w:rPr>
          <w:rFonts w:ascii="Times New Roman" w:hAnsi="Times New Roman"/>
          <w:sz w:val="28"/>
          <w:szCs w:val="28"/>
        </w:rPr>
      </w:pPr>
    </w:p>
    <w:p w14:paraId="75733ADE" w14:textId="77777777" w:rsidR="00FB0E4E" w:rsidRDefault="00FB0E4E" w:rsidP="001C3B7E">
      <w:pPr>
        <w:rPr>
          <w:rFonts w:ascii="Times New Roman" w:hAnsi="Times New Roman"/>
          <w:sz w:val="28"/>
          <w:szCs w:val="28"/>
        </w:rPr>
      </w:pPr>
    </w:p>
    <w:p w14:paraId="60A66011" w14:textId="77777777" w:rsidR="00FB0E4E" w:rsidRPr="006671D5" w:rsidRDefault="00FB0E4E" w:rsidP="00FB0E4E">
      <w:pPr>
        <w:rPr>
          <w:rFonts w:ascii="Times New Roman" w:hAnsi="Times New Roman"/>
          <w:b/>
          <w:i/>
          <w:iCs/>
          <w:sz w:val="28"/>
          <w:szCs w:val="28"/>
          <w:u w:val="single"/>
        </w:rPr>
      </w:pPr>
      <w:r w:rsidRPr="006671D5">
        <w:rPr>
          <w:rFonts w:ascii="Times New Roman" w:hAnsi="Times New Roman"/>
          <w:b/>
          <w:i/>
          <w:iCs/>
          <w:sz w:val="28"/>
          <w:szCs w:val="28"/>
          <w:u w:val="single"/>
        </w:rPr>
        <w:lastRenderedPageBreak/>
        <w:t>Göreve Başladığım 28 Mart 2022 Tarihinde Denetçilerin Elinde Olan Müracaatlar</w:t>
      </w:r>
      <w:r w:rsidR="00542123" w:rsidRPr="006671D5">
        <w:rPr>
          <w:rFonts w:ascii="Times New Roman" w:hAnsi="Times New Roman"/>
          <w:b/>
          <w:i/>
          <w:iCs/>
          <w:sz w:val="28"/>
          <w:szCs w:val="28"/>
          <w:u w:val="single"/>
        </w:rPr>
        <w:t>ın Dağılımı</w:t>
      </w:r>
    </w:p>
    <w:p w14:paraId="69C04B1C" w14:textId="77777777" w:rsidR="001C3B7E" w:rsidRPr="00040980" w:rsidRDefault="002F45C1" w:rsidP="001C3B7E">
      <w:r>
        <w:rPr>
          <w:noProof/>
        </w:rPr>
        <w:drawing>
          <wp:inline distT="0" distB="0" distL="0" distR="0" wp14:anchorId="715C673F" wp14:editId="00F1BE46">
            <wp:extent cx="5671185" cy="3802705"/>
            <wp:effectExtent l="0" t="0" r="5715" b="7620"/>
            <wp:docPr id="7" name="Grafik 7">
              <a:extLst xmlns:a="http://schemas.openxmlformats.org/drawingml/2006/main">
                <a:ext uri="{FF2B5EF4-FFF2-40B4-BE49-F238E27FC236}">
                  <a16:creationId xmlns:a16="http://schemas.microsoft.com/office/drawing/2014/main" id="{54435A6B-CE38-4A73-AF93-1FF7ABC69C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0E5056" w14:textId="77777777" w:rsidR="001C3B7E" w:rsidRDefault="001C3B7E" w:rsidP="001C3B7E">
      <w:pPr>
        <w:rPr>
          <w:rFonts w:ascii="Times New Roman" w:hAnsi="Times New Roman"/>
          <w:b/>
          <w:sz w:val="28"/>
          <w:szCs w:val="28"/>
          <w:u w:val="single"/>
        </w:rPr>
      </w:pPr>
    </w:p>
    <w:p w14:paraId="6D2C9A94" w14:textId="77777777" w:rsidR="00B14DDE" w:rsidRDefault="00007D3A" w:rsidP="00B14DDE">
      <w:pPr>
        <w:jc w:val="both"/>
        <w:rPr>
          <w:rFonts w:ascii="Times New Roman" w:hAnsi="Times New Roman"/>
          <w:sz w:val="28"/>
          <w:szCs w:val="28"/>
        </w:rPr>
      </w:pPr>
      <w:r>
        <w:rPr>
          <w:rFonts w:ascii="Times New Roman" w:hAnsi="Times New Roman"/>
          <w:sz w:val="28"/>
          <w:szCs w:val="28"/>
        </w:rPr>
        <w:t>Yüksek Yönetim Denetçisi (Ombudsman) Dairesi</w:t>
      </w:r>
      <w:r w:rsidR="00AB5659">
        <w:rPr>
          <w:rFonts w:ascii="Times New Roman" w:hAnsi="Times New Roman"/>
          <w:sz w:val="28"/>
          <w:szCs w:val="28"/>
        </w:rPr>
        <w:t>’n</w:t>
      </w:r>
      <w:r w:rsidR="004B705A">
        <w:rPr>
          <w:rFonts w:ascii="Times New Roman" w:hAnsi="Times New Roman"/>
          <w:sz w:val="28"/>
          <w:szCs w:val="28"/>
        </w:rPr>
        <w:t>d</w:t>
      </w:r>
      <w:r>
        <w:rPr>
          <w:rFonts w:ascii="Times New Roman" w:hAnsi="Times New Roman"/>
          <w:sz w:val="28"/>
          <w:szCs w:val="28"/>
        </w:rPr>
        <w:t xml:space="preserve">e 2016 </w:t>
      </w:r>
      <w:r w:rsidR="005E7FCA">
        <w:rPr>
          <w:rFonts w:ascii="Times New Roman" w:hAnsi="Times New Roman"/>
          <w:sz w:val="28"/>
          <w:szCs w:val="28"/>
        </w:rPr>
        <w:t xml:space="preserve">yılından itibaren benim </w:t>
      </w:r>
      <w:r w:rsidR="00B14DDE">
        <w:rPr>
          <w:rFonts w:ascii="Times New Roman" w:hAnsi="Times New Roman"/>
          <w:sz w:val="28"/>
          <w:szCs w:val="28"/>
        </w:rPr>
        <w:t>g</w:t>
      </w:r>
      <w:r w:rsidR="00B14DDE" w:rsidRPr="00E12B2E">
        <w:rPr>
          <w:rFonts w:ascii="Times New Roman" w:hAnsi="Times New Roman"/>
          <w:sz w:val="28"/>
          <w:szCs w:val="28"/>
        </w:rPr>
        <w:t>öreve başla</w:t>
      </w:r>
      <w:r w:rsidR="004B705A">
        <w:rPr>
          <w:rFonts w:ascii="Times New Roman" w:hAnsi="Times New Roman"/>
          <w:sz w:val="28"/>
          <w:szCs w:val="28"/>
        </w:rPr>
        <w:t>dığım</w:t>
      </w:r>
      <w:r w:rsidR="00B14DDE">
        <w:rPr>
          <w:rFonts w:ascii="Times New Roman" w:hAnsi="Times New Roman"/>
          <w:sz w:val="28"/>
          <w:szCs w:val="28"/>
        </w:rPr>
        <w:t xml:space="preserve"> tarih olan 28 Mart 2022</w:t>
      </w:r>
      <w:r w:rsidR="004B705A">
        <w:rPr>
          <w:rFonts w:ascii="Times New Roman" w:hAnsi="Times New Roman"/>
          <w:sz w:val="28"/>
          <w:szCs w:val="28"/>
        </w:rPr>
        <w:t xml:space="preserve"> ye kadar</w:t>
      </w:r>
      <w:r w:rsidR="00B14DDE">
        <w:rPr>
          <w:rFonts w:ascii="Times New Roman" w:hAnsi="Times New Roman"/>
          <w:sz w:val="28"/>
          <w:szCs w:val="28"/>
        </w:rPr>
        <w:t xml:space="preserve"> </w:t>
      </w:r>
      <w:r w:rsidR="004B705A">
        <w:rPr>
          <w:rFonts w:ascii="Times New Roman" w:hAnsi="Times New Roman"/>
          <w:sz w:val="28"/>
          <w:szCs w:val="28"/>
        </w:rPr>
        <w:t>d</w:t>
      </w:r>
      <w:r w:rsidR="00B14DDE">
        <w:rPr>
          <w:rFonts w:ascii="Times New Roman" w:hAnsi="Times New Roman"/>
          <w:sz w:val="28"/>
          <w:szCs w:val="28"/>
        </w:rPr>
        <w:t>aire</w:t>
      </w:r>
      <w:r w:rsidR="004B705A">
        <w:rPr>
          <w:rFonts w:ascii="Times New Roman" w:hAnsi="Times New Roman"/>
          <w:sz w:val="28"/>
          <w:szCs w:val="28"/>
        </w:rPr>
        <w:t>n</w:t>
      </w:r>
      <w:r w:rsidR="00B14DDE">
        <w:rPr>
          <w:rFonts w:ascii="Times New Roman" w:hAnsi="Times New Roman"/>
          <w:sz w:val="28"/>
          <w:szCs w:val="28"/>
        </w:rPr>
        <w:t>i</w:t>
      </w:r>
      <w:r w:rsidR="004B705A">
        <w:rPr>
          <w:rFonts w:ascii="Times New Roman" w:hAnsi="Times New Roman"/>
          <w:sz w:val="28"/>
          <w:szCs w:val="28"/>
        </w:rPr>
        <w:t>n</w:t>
      </w:r>
      <w:r w:rsidR="00B14DDE">
        <w:rPr>
          <w:rFonts w:ascii="Times New Roman" w:hAnsi="Times New Roman"/>
          <w:sz w:val="28"/>
          <w:szCs w:val="28"/>
        </w:rPr>
        <w:t xml:space="preserve"> bünyesinde eski tarihli müracaat</w:t>
      </w:r>
      <w:r>
        <w:rPr>
          <w:rFonts w:ascii="Times New Roman" w:hAnsi="Times New Roman"/>
          <w:sz w:val="28"/>
          <w:szCs w:val="28"/>
        </w:rPr>
        <w:t>ların</w:t>
      </w:r>
      <w:r w:rsidR="004B705A">
        <w:rPr>
          <w:rFonts w:ascii="Times New Roman" w:hAnsi="Times New Roman"/>
          <w:sz w:val="28"/>
          <w:szCs w:val="28"/>
        </w:rPr>
        <w:t xml:space="preserve"> ve soruşturmaların </w:t>
      </w:r>
      <w:r w:rsidR="00B14DDE">
        <w:rPr>
          <w:rFonts w:ascii="Times New Roman" w:hAnsi="Times New Roman"/>
          <w:sz w:val="28"/>
          <w:szCs w:val="28"/>
        </w:rPr>
        <w:t xml:space="preserve">yıllara göre </w:t>
      </w:r>
      <w:r>
        <w:rPr>
          <w:rFonts w:ascii="Times New Roman" w:hAnsi="Times New Roman"/>
          <w:sz w:val="28"/>
          <w:szCs w:val="28"/>
        </w:rPr>
        <w:t xml:space="preserve">yüzdelik </w:t>
      </w:r>
      <w:r w:rsidR="00B14DDE">
        <w:rPr>
          <w:rFonts w:ascii="Times New Roman" w:hAnsi="Times New Roman"/>
          <w:sz w:val="28"/>
          <w:szCs w:val="28"/>
        </w:rPr>
        <w:t>dağılımı şöyledir:</w:t>
      </w:r>
    </w:p>
    <w:p w14:paraId="63330777" w14:textId="77777777" w:rsidR="00C778D6" w:rsidRPr="00FF19E5" w:rsidRDefault="00C778D6" w:rsidP="00506CAD">
      <w:pPr>
        <w:pStyle w:val="ListParagraph"/>
        <w:numPr>
          <w:ilvl w:val="0"/>
          <w:numId w:val="3"/>
        </w:numPr>
        <w:ind w:left="720" w:firstLine="0"/>
        <w:jc w:val="both"/>
        <w:rPr>
          <w:rFonts w:ascii="Times New Roman" w:hAnsi="Times New Roman"/>
          <w:sz w:val="28"/>
          <w:szCs w:val="28"/>
        </w:rPr>
      </w:pPr>
      <w:r w:rsidRPr="00FF19E5">
        <w:rPr>
          <w:rFonts w:ascii="Times New Roman" w:hAnsi="Times New Roman"/>
          <w:sz w:val="28"/>
          <w:szCs w:val="28"/>
        </w:rPr>
        <w:t xml:space="preserve">2016 yılı </w:t>
      </w:r>
      <w:r w:rsidR="00FF19E5" w:rsidRPr="00FF19E5">
        <w:rPr>
          <w:rFonts w:ascii="Times New Roman" w:hAnsi="Times New Roman"/>
          <w:sz w:val="28"/>
          <w:szCs w:val="28"/>
        </w:rPr>
        <w:t xml:space="preserve">   </w:t>
      </w:r>
      <w:r w:rsidRPr="00FF19E5">
        <w:rPr>
          <w:rFonts w:ascii="Times New Roman" w:hAnsi="Times New Roman"/>
          <w:sz w:val="28"/>
          <w:szCs w:val="28"/>
        </w:rPr>
        <w:t xml:space="preserve">% </w:t>
      </w:r>
      <w:r w:rsidR="00BE79A8" w:rsidRPr="00FF19E5">
        <w:rPr>
          <w:rFonts w:ascii="Times New Roman" w:hAnsi="Times New Roman"/>
          <w:sz w:val="28"/>
          <w:szCs w:val="28"/>
        </w:rPr>
        <w:t xml:space="preserve">  </w:t>
      </w:r>
      <w:r w:rsidR="002F45C1" w:rsidRPr="00FF19E5">
        <w:rPr>
          <w:rFonts w:ascii="Times New Roman" w:hAnsi="Times New Roman"/>
          <w:sz w:val="28"/>
          <w:szCs w:val="28"/>
        </w:rPr>
        <w:t>4</w:t>
      </w:r>
    </w:p>
    <w:p w14:paraId="37B2490E" w14:textId="77777777" w:rsidR="00C778D6" w:rsidRPr="00FF19E5" w:rsidRDefault="00C778D6" w:rsidP="00506CAD">
      <w:pPr>
        <w:pStyle w:val="ListParagraph"/>
        <w:numPr>
          <w:ilvl w:val="0"/>
          <w:numId w:val="3"/>
        </w:numPr>
        <w:ind w:left="720" w:firstLine="0"/>
        <w:jc w:val="both"/>
        <w:rPr>
          <w:rFonts w:ascii="Times New Roman" w:hAnsi="Times New Roman"/>
          <w:sz w:val="28"/>
          <w:szCs w:val="28"/>
        </w:rPr>
      </w:pPr>
      <w:r w:rsidRPr="00FF19E5">
        <w:rPr>
          <w:rFonts w:ascii="Times New Roman" w:hAnsi="Times New Roman"/>
          <w:sz w:val="28"/>
          <w:szCs w:val="28"/>
        </w:rPr>
        <w:t>2017 yılı</w:t>
      </w:r>
      <w:r w:rsidR="00FF19E5" w:rsidRPr="00FF19E5">
        <w:rPr>
          <w:rFonts w:ascii="Times New Roman" w:hAnsi="Times New Roman"/>
          <w:sz w:val="28"/>
          <w:szCs w:val="28"/>
        </w:rPr>
        <w:t xml:space="preserve">   </w:t>
      </w:r>
      <w:r w:rsidRPr="00FF19E5">
        <w:rPr>
          <w:rFonts w:ascii="Times New Roman" w:hAnsi="Times New Roman"/>
          <w:sz w:val="28"/>
          <w:szCs w:val="28"/>
        </w:rPr>
        <w:t xml:space="preserve"> %</w:t>
      </w:r>
      <w:r w:rsidR="00BE79A8" w:rsidRPr="00FF19E5">
        <w:rPr>
          <w:rFonts w:ascii="Times New Roman" w:hAnsi="Times New Roman"/>
          <w:sz w:val="28"/>
          <w:szCs w:val="28"/>
        </w:rPr>
        <w:t xml:space="preserve">  </w:t>
      </w:r>
      <w:r w:rsidRPr="00FF19E5">
        <w:rPr>
          <w:rFonts w:ascii="Times New Roman" w:hAnsi="Times New Roman"/>
          <w:sz w:val="28"/>
          <w:szCs w:val="28"/>
        </w:rPr>
        <w:t xml:space="preserve"> </w:t>
      </w:r>
      <w:r w:rsidR="002F45C1" w:rsidRPr="00FF19E5">
        <w:rPr>
          <w:rFonts w:ascii="Times New Roman" w:hAnsi="Times New Roman"/>
          <w:sz w:val="28"/>
          <w:szCs w:val="28"/>
        </w:rPr>
        <w:t>5</w:t>
      </w:r>
    </w:p>
    <w:p w14:paraId="4DA97C58" w14:textId="77777777" w:rsidR="00C778D6" w:rsidRPr="00FF19E5" w:rsidRDefault="00C778D6" w:rsidP="00506CAD">
      <w:pPr>
        <w:pStyle w:val="ListParagraph"/>
        <w:numPr>
          <w:ilvl w:val="0"/>
          <w:numId w:val="3"/>
        </w:numPr>
        <w:ind w:left="720" w:firstLine="0"/>
        <w:jc w:val="both"/>
        <w:rPr>
          <w:rFonts w:ascii="Times New Roman" w:hAnsi="Times New Roman"/>
          <w:sz w:val="28"/>
          <w:szCs w:val="28"/>
        </w:rPr>
      </w:pPr>
      <w:r w:rsidRPr="00FF19E5">
        <w:rPr>
          <w:rFonts w:ascii="Times New Roman" w:hAnsi="Times New Roman"/>
          <w:sz w:val="28"/>
          <w:szCs w:val="28"/>
        </w:rPr>
        <w:t>2018 yılı</w:t>
      </w:r>
      <w:r w:rsidR="00FF19E5" w:rsidRPr="00FF19E5">
        <w:rPr>
          <w:rFonts w:ascii="Times New Roman" w:hAnsi="Times New Roman"/>
          <w:sz w:val="28"/>
          <w:szCs w:val="28"/>
        </w:rPr>
        <w:t xml:space="preserve">   </w:t>
      </w:r>
      <w:r w:rsidRPr="00FF19E5">
        <w:rPr>
          <w:rFonts w:ascii="Times New Roman" w:hAnsi="Times New Roman"/>
          <w:sz w:val="28"/>
          <w:szCs w:val="28"/>
        </w:rPr>
        <w:t xml:space="preserve"> % </w:t>
      </w:r>
      <w:r w:rsidR="00425C8A" w:rsidRPr="00FF19E5">
        <w:rPr>
          <w:rFonts w:ascii="Times New Roman" w:hAnsi="Times New Roman"/>
          <w:sz w:val="28"/>
          <w:szCs w:val="28"/>
        </w:rPr>
        <w:t xml:space="preserve">  9</w:t>
      </w:r>
    </w:p>
    <w:p w14:paraId="7A142923" w14:textId="77777777" w:rsidR="00C778D6" w:rsidRPr="00FF19E5" w:rsidRDefault="00C778D6" w:rsidP="00506CAD">
      <w:pPr>
        <w:pStyle w:val="ListParagraph"/>
        <w:numPr>
          <w:ilvl w:val="0"/>
          <w:numId w:val="3"/>
        </w:numPr>
        <w:ind w:left="720" w:firstLine="0"/>
        <w:jc w:val="both"/>
        <w:rPr>
          <w:rFonts w:ascii="Times New Roman" w:hAnsi="Times New Roman"/>
          <w:sz w:val="28"/>
          <w:szCs w:val="28"/>
        </w:rPr>
      </w:pPr>
      <w:r w:rsidRPr="00FF19E5">
        <w:rPr>
          <w:rFonts w:ascii="Times New Roman" w:hAnsi="Times New Roman"/>
          <w:sz w:val="28"/>
          <w:szCs w:val="28"/>
        </w:rPr>
        <w:t>2019 yılı</w:t>
      </w:r>
      <w:r w:rsidR="00FF19E5" w:rsidRPr="00FF19E5">
        <w:rPr>
          <w:rFonts w:ascii="Times New Roman" w:hAnsi="Times New Roman"/>
          <w:sz w:val="28"/>
          <w:szCs w:val="28"/>
        </w:rPr>
        <w:t xml:space="preserve">   </w:t>
      </w:r>
      <w:r w:rsidRPr="00FF19E5">
        <w:rPr>
          <w:rFonts w:ascii="Times New Roman" w:hAnsi="Times New Roman"/>
          <w:sz w:val="28"/>
          <w:szCs w:val="28"/>
        </w:rPr>
        <w:t xml:space="preserve"> </w:t>
      </w:r>
      <w:r w:rsidR="008F7211" w:rsidRPr="00FF19E5">
        <w:rPr>
          <w:rFonts w:ascii="Times New Roman" w:hAnsi="Times New Roman"/>
          <w:sz w:val="28"/>
          <w:szCs w:val="28"/>
        </w:rPr>
        <w:t>%</w:t>
      </w:r>
      <w:r w:rsidR="008F7211">
        <w:rPr>
          <w:rFonts w:ascii="Times New Roman" w:hAnsi="Times New Roman"/>
          <w:sz w:val="28"/>
          <w:szCs w:val="28"/>
        </w:rPr>
        <w:t xml:space="preserve"> </w:t>
      </w:r>
      <w:r w:rsidR="008F7211" w:rsidRPr="00FF19E5">
        <w:rPr>
          <w:rFonts w:ascii="Times New Roman" w:hAnsi="Times New Roman"/>
          <w:sz w:val="28"/>
          <w:szCs w:val="28"/>
        </w:rPr>
        <w:t>14</w:t>
      </w:r>
    </w:p>
    <w:p w14:paraId="727B1681" w14:textId="77777777" w:rsidR="001B3C6A" w:rsidRPr="00FF19E5" w:rsidRDefault="001B3C6A" w:rsidP="00506CAD">
      <w:pPr>
        <w:pStyle w:val="ListParagraph"/>
        <w:numPr>
          <w:ilvl w:val="0"/>
          <w:numId w:val="3"/>
        </w:numPr>
        <w:ind w:left="720" w:firstLine="0"/>
        <w:jc w:val="both"/>
        <w:rPr>
          <w:rFonts w:ascii="Times New Roman" w:hAnsi="Times New Roman"/>
          <w:sz w:val="28"/>
          <w:szCs w:val="28"/>
        </w:rPr>
      </w:pPr>
      <w:r w:rsidRPr="00FF19E5">
        <w:rPr>
          <w:rFonts w:ascii="Times New Roman" w:hAnsi="Times New Roman"/>
          <w:sz w:val="28"/>
          <w:szCs w:val="28"/>
        </w:rPr>
        <w:t>2020 yılı</w:t>
      </w:r>
      <w:r w:rsidR="00FF19E5" w:rsidRPr="00FF19E5">
        <w:rPr>
          <w:rFonts w:ascii="Times New Roman" w:hAnsi="Times New Roman"/>
          <w:sz w:val="28"/>
          <w:szCs w:val="28"/>
        </w:rPr>
        <w:t xml:space="preserve">   </w:t>
      </w:r>
      <w:r w:rsidRPr="00FF19E5">
        <w:rPr>
          <w:rFonts w:ascii="Times New Roman" w:hAnsi="Times New Roman"/>
          <w:sz w:val="28"/>
          <w:szCs w:val="28"/>
        </w:rPr>
        <w:t xml:space="preserve"> % 1</w:t>
      </w:r>
      <w:r w:rsidR="00425C8A" w:rsidRPr="00FF19E5">
        <w:rPr>
          <w:rFonts w:ascii="Times New Roman" w:hAnsi="Times New Roman"/>
          <w:sz w:val="28"/>
          <w:szCs w:val="28"/>
        </w:rPr>
        <w:t>1</w:t>
      </w:r>
    </w:p>
    <w:p w14:paraId="771B3730" w14:textId="77777777" w:rsidR="001B3C6A" w:rsidRPr="00FF19E5" w:rsidRDefault="001B3C6A" w:rsidP="00506CAD">
      <w:pPr>
        <w:pStyle w:val="ListParagraph"/>
        <w:numPr>
          <w:ilvl w:val="0"/>
          <w:numId w:val="3"/>
        </w:numPr>
        <w:ind w:left="720" w:firstLine="0"/>
        <w:jc w:val="both"/>
        <w:rPr>
          <w:rFonts w:ascii="Times New Roman" w:hAnsi="Times New Roman"/>
          <w:sz w:val="28"/>
          <w:szCs w:val="28"/>
        </w:rPr>
      </w:pPr>
      <w:r w:rsidRPr="00FF19E5">
        <w:rPr>
          <w:rFonts w:ascii="Times New Roman" w:hAnsi="Times New Roman"/>
          <w:sz w:val="28"/>
          <w:szCs w:val="28"/>
        </w:rPr>
        <w:t>2021 yılı</w:t>
      </w:r>
      <w:r w:rsidR="00FF19E5" w:rsidRPr="00FF19E5">
        <w:rPr>
          <w:rFonts w:ascii="Times New Roman" w:hAnsi="Times New Roman"/>
          <w:sz w:val="28"/>
          <w:szCs w:val="28"/>
        </w:rPr>
        <w:t xml:space="preserve">   </w:t>
      </w:r>
      <w:r w:rsidRPr="00FF19E5">
        <w:rPr>
          <w:rFonts w:ascii="Times New Roman" w:hAnsi="Times New Roman"/>
          <w:sz w:val="28"/>
          <w:szCs w:val="28"/>
        </w:rPr>
        <w:t xml:space="preserve"> % </w:t>
      </w:r>
      <w:r w:rsidR="00842C71" w:rsidRPr="00FF19E5">
        <w:rPr>
          <w:rFonts w:ascii="Times New Roman" w:hAnsi="Times New Roman"/>
          <w:sz w:val="28"/>
          <w:szCs w:val="28"/>
        </w:rPr>
        <w:t>5</w:t>
      </w:r>
      <w:r w:rsidR="002F45C1" w:rsidRPr="00FF19E5">
        <w:rPr>
          <w:rFonts w:ascii="Times New Roman" w:hAnsi="Times New Roman"/>
          <w:sz w:val="28"/>
          <w:szCs w:val="28"/>
        </w:rPr>
        <w:t>1</w:t>
      </w:r>
    </w:p>
    <w:p w14:paraId="6A213508" w14:textId="77777777" w:rsidR="00FB0E4E" w:rsidRPr="00FF19E5" w:rsidRDefault="001B3C6A" w:rsidP="00506CAD">
      <w:pPr>
        <w:pStyle w:val="ListParagraph"/>
        <w:numPr>
          <w:ilvl w:val="0"/>
          <w:numId w:val="3"/>
        </w:numPr>
        <w:ind w:left="720" w:firstLine="0"/>
        <w:jc w:val="both"/>
        <w:rPr>
          <w:rFonts w:ascii="Times New Roman" w:hAnsi="Times New Roman"/>
          <w:sz w:val="28"/>
          <w:szCs w:val="28"/>
        </w:rPr>
      </w:pPr>
      <w:r w:rsidRPr="00FF19E5">
        <w:rPr>
          <w:rFonts w:ascii="Times New Roman" w:hAnsi="Times New Roman"/>
          <w:sz w:val="28"/>
          <w:szCs w:val="28"/>
        </w:rPr>
        <w:t>2022 yılı</w:t>
      </w:r>
      <w:r w:rsidR="00FF19E5" w:rsidRPr="00FF19E5">
        <w:rPr>
          <w:rFonts w:ascii="Times New Roman" w:hAnsi="Times New Roman"/>
          <w:sz w:val="28"/>
          <w:szCs w:val="28"/>
        </w:rPr>
        <w:t xml:space="preserve">  </w:t>
      </w:r>
      <w:r w:rsidRPr="00FF19E5">
        <w:rPr>
          <w:rFonts w:ascii="Times New Roman" w:hAnsi="Times New Roman"/>
          <w:sz w:val="28"/>
          <w:szCs w:val="28"/>
        </w:rPr>
        <w:t xml:space="preserve"> % </w:t>
      </w:r>
      <w:r w:rsidR="00BE79A8" w:rsidRPr="00FF19E5">
        <w:rPr>
          <w:rFonts w:ascii="Times New Roman" w:hAnsi="Times New Roman"/>
          <w:sz w:val="28"/>
          <w:szCs w:val="28"/>
        </w:rPr>
        <w:t xml:space="preserve">  </w:t>
      </w:r>
      <w:r w:rsidR="005A5184" w:rsidRPr="00FF19E5">
        <w:rPr>
          <w:rFonts w:ascii="Times New Roman" w:hAnsi="Times New Roman"/>
          <w:sz w:val="28"/>
          <w:szCs w:val="28"/>
        </w:rPr>
        <w:t>6</w:t>
      </w:r>
    </w:p>
    <w:p w14:paraId="16FC52D8" w14:textId="77777777" w:rsidR="00A246F6" w:rsidRDefault="00A246F6" w:rsidP="00CE59E3">
      <w:pPr>
        <w:rPr>
          <w:rFonts w:ascii="Times New Roman" w:hAnsi="Times New Roman"/>
          <w:b/>
          <w:sz w:val="28"/>
          <w:szCs w:val="28"/>
          <w:u w:val="single"/>
        </w:rPr>
      </w:pPr>
    </w:p>
    <w:p w14:paraId="6902E143" w14:textId="77777777" w:rsidR="00C21B6D" w:rsidRDefault="00C21B6D" w:rsidP="00542123">
      <w:pPr>
        <w:ind w:left="2124" w:firstLine="708"/>
        <w:rPr>
          <w:rFonts w:ascii="Times New Roman" w:hAnsi="Times New Roman"/>
          <w:b/>
          <w:i/>
          <w:iCs/>
          <w:sz w:val="28"/>
          <w:szCs w:val="28"/>
          <w:u w:val="single"/>
        </w:rPr>
      </w:pPr>
    </w:p>
    <w:p w14:paraId="2E88BB68" w14:textId="77777777" w:rsidR="00C21B6D" w:rsidRDefault="00C21B6D" w:rsidP="00542123">
      <w:pPr>
        <w:ind w:left="2124" w:firstLine="708"/>
        <w:rPr>
          <w:rFonts w:ascii="Times New Roman" w:hAnsi="Times New Roman"/>
          <w:b/>
          <w:i/>
          <w:iCs/>
          <w:sz w:val="28"/>
          <w:szCs w:val="28"/>
          <w:u w:val="single"/>
        </w:rPr>
      </w:pPr>
    </w:p>
    <w:p w14:paraId="4E8A461E" w14:textId="77777777" w:rsidR="00CE59E3" w:rsidRPr="006671D5" w:rsidRDefault="00CE59E3" w:rsidP="00542123">
      <w:pPr>
        <w:ind w:left="2124" w:firstLine="708"/>
        <w:rPr>
          <w:rFonts w:ascii="Times New Roman" w:hAnsi="Times New Roman"/>
          <w:b/>
          <w:i/>
          <w:iCs/>
          <w:sz w:val="28"/>
          <w:szCs w:val="28"/>
          <w:u w:val="single"/>
        </w:rPr>
      </w:pPr>
      <w:r w:rsidRPr="006671D5">
        <w:rPr>
          <w:rFonts w:ascii="Times New Roman" w:hAnsi="Times New Roman"/>
          <w:b/>
          <w:i/>
          <w:iCs/>
          <w:sz w:val="28"/>
          <w:szCs w:val="28"/>
          <w:u w:val="single"/>
        </w:rPr>
        <w:lastRenderedPageBreak/>
        <w:t>Kişisel Başvurular</w:t>
      </w:r>
    </w:p>
    <w:p w14:paraId="29B0D5BA" w14:textId="77777777" w:rsidR="0079124F" w:rsidRDefault="00CE59E3" w:rsidP="0079124F">
      <w:pPr>
        <w:jc w:val="both"/>
        <w:rPr>
          <w:rFonts w:ascii="Times New Roman" w:hAnsi="Times New Roman"/>
          <w:sz w:val="28"/>
          <w:szCs w:val="28"/>
        </w:rPr>
      </w:pPr>
      <w:r>
        <w:rPr>
          <w:rFonts w:ascii="Times New Roman" w:hAnsi="Times New Roman"/>
          <w:sz w:val="28"/>
          <w:szCs w:val="28"/>
        </w:rPr>
        <w:t>Yüksek Yönetim Denetçisi (Ombudsman)’nın harekete geçmesine ilişkin kurallar ve çalışma yöntemi 38/1996 sayılı Yüksek Yönetim Denetçisi (Ombudsman) Yasası’nın 15’inci maddesinde yer almaktadır. Söz konusu Yasa maddesi tahtında Yüksek Yönetim Denetçisi (Ombudsman), bir konuda haksızlığa uğradığını iddia eden herhangi bir kişinin Dairece öngörülen formu doldurmak ve imzalamak suretiyle şahsen yapacağı başvuru üzerine harekete geçebileceği gibi basında çıkan haberler, elde ettiği duyumlar ve yaptığı gözlemler sonucu resen de harekete geçebilir.</w:t>
      </w:r>
    </w:p>
    <w:p w14:paraId="0003F879" w14:textId="77777777" w:rsidR="001A1822" w:rsidRPr="0079124F" w:rsidRDefault="001A1822" w:rsidP="0079124F">
      <w:pPr>
        <w:jc w:val="both"/>
        <w:rPr>
          <w:rFonts w:ascii="Times New Roman" w:hAnsi="Times New Roman"/>
          <w:sz w:val="28"/>
          <w:szCs w:val="28"/>
        </w:rPr>
      </w:pPr>
    </w:p>
    <w:tbl>
      <w:tblPr>
        <w:tblStyle w:val="TableGrid"/>
        <w:tblW w:w="0" w:type="auto"/>
        <w:tblInd w:w="1980" w:type="dxa"/>
        <w:tblLook w:val="04A0" w:firstRow="1" w:lastRow="0" w:firstColumn="1" w:lastColumn="0" w:noHBand="0" w:noVBand="1"/>
      </w:tblPr>
      <w:tblGrid>
        <w:gridCol w:w="3401"/>
        <w:gridCol w:w="3119"/>
      </w:tblGrid>
      <w:tr w:rsidR="00FF25FA" w:rsidRPr="00CF5293" w14:paraId="6B635B71" w14:textId="77777777" w:rsidTr="00D160B2">
        <w:tc>
          <w:tcPr>
            <w:tcW w:w="3401" w:type="dxa"/>
            <w:tcBorders>
              <w:top w:val="single" w:sz="4" w:space="0" w:color="auto"/>
              <w:left w:val="single" w:sz="4" w:space="0" w:color="auto"/>
              <w:bottom w:val="single" w:sz="4" w:space="0" w:color="auto"/>
              <w:right w:val="single" w:sz="4" w:space="0" w:color="auto"/>
            </w:tcBorders>
            <w:shd w:val="clear" w:color="auto" w:fill="FF0000"/>
            <w:hideMark/>
          </w:tcPr>
          <w:p w14:paraId="335FDA67" w14:textId="77777777" w:rsidR="00FF25FA" w:rsidRPr="00CF5293" w:rsidRDefault="00FF25FA" w:rsidP="00D160B2">
            <w:pPr>
              <w:spacing w:after="0" w:line="240" w:lineRule="auto"/>
              <w:rPr>
                <w:rFonts w:ascii="Times New Roman" w:eastAsiaTheme="minorHAnsi" w:hAnsi="Times New Roman"/>
                <w:b/>
                <w:bCs/>
                <w:i/>
                <w:iCs/>
                <w:sz w:val="28"/>
                <w:szCs w:val="28"/>
              </w:rPr>
            </w:pPr>
            <w:r w:rsidRPr="00CF5293">
              <w:rPr>
                <w:rFonts w:ascii="Times New Roman" w:hAnsi="Times New Roman"/>
                <w:b/>
                <w:bCs/>
                <w:i/>
                <w:iCs/>
                <w:sz w:val="28"/>
                <w:szCs w:val="28"/>
              </w:rPr>
              <w:t xml:space="preserve">                   YIL</w:t>
            </w:r>
          </w:p>
        </w:tc>
        <w:tc>
          <w:tcPr>
            <w:tcW w:w="3119" w:type="dxa"/>
            <w:tcBorders>
              <w:top w:val="single" w:sz="4" w:space="0" w:color="auto"/>
              <w:left w:val="single" w:sz="4" w:space="0" w:color="auto"/>
              <w:bottom w:val="single" w:sz="4" w:space="0" w:color="auto"/>
              <w:right w:val="single" w:sz="4" w:space="0" w:color="auto"/>
            </w:tcBorders>
            <w:shd w:val="clear" w:color="auto" w:fill="FF0000"/>
            <w:hideMark/>
          </w:tcPr>
          <w:p w14:paraId="7F4A6DD8" w14:textId="77777777" w:rsidR="00FF25FA" w:rsidRPr="00CF5293" w:rsidRDefault="00FF25FA" w:rsidP="00D160B2">
            <w:pPr>
              <w:spacing w:after="0" w:line="240" w:lineRule="auto"/>
              <w:jc w:val="center"/>
              <w:rPr>
                <w:rFonts w:ascii="Times New Roman" w:hAnsi="Times New Roman"/>
                <w:b/>
                <w:bCs/>
                <w:i/>
                <w:iCs/>
                <w:sz w:val="28"/>
                <w:szCs w:val="28"/>
              </w:rPr>
            </w:pPr>
            <w:r w:rsidRPr="00CF5293">
              <w:rPr>
                <w:rFonts w:ascii="Times New Roman" w:hAnsi="Times New Roman"/>
                <w:b/>
                <w:bCs/>
                <w:i/>
                <w:iCs/>
                <w:sz w:val="28"/>
                <w:szCs w:val="28"/>
              </w:rPr>
              <w:t>BAŞVURU SAYISI</w:t>
            </w:r>
          </w:p>
          <w:p w14:paraId="6564E99F" w14:textId="77777777" w:rsidR="00FF25FA" w:rsidRPr="00CF5293" w:rsidRDefault="00FF25FA" w:rsidP="00D160B2">
            <w:pPr>
              <w:spacing w:after="0" w:line="240" w:lineRule="auto"/>
              <w:jc w:val="center"/>
              <w:rPr>
                <w:rFonts w:ascii="Times New Roman" w:hAnsi="Times New Roman"/>
                <w:b/>
                <w:bCs/>
                <w:i/>
                <w:iCs/>
                <w:sz w:val="28"/>
                <w:szCs w:val="28"/>
              </w:rPr>
            </w:pPr>
          </w:p>
        </w:tc>
      </w:tr>
      <w:tr w:rsidR="00FF25FA" w14:paraId="56CD1C46" w14:textId="77777777" w:rsidTr="00D160B2">
        <w:tc>
          <w:tcPr>
            <w:tcW w:w="3401" w:type="dxa"/>
            <w:tcBorders>
              <w:top w:val="single" w:sz="4" w:space="0" w:color="auto"/>
              <w:left w:val="single" w:sz="4" w:space="0" w:color="auto"/>
              <w:bottom w:val="single" w:sz="4" w:space="0" w:color="auto"/>
              <w:right w:val="single" w:sz="4" w:space="0" w:color="auto"/>
            </w:tcBorders>
            <w:shd w:val="clear" w:color="auto" w:fill="F9D4E8" w:themeFill="accent1" w:themeFillTint="33"/>
            <w:hideMark/>
          </w:tcPr>
          <w:p w14:paraId="5DB7E05B" w14:textId="77777777" w:rsidR="00FF25FA" w:rsidRDefault="00FF25FA" w:rsidP="00D160B2">
            <w:pPr>
              <w:spacing w:after="0" w:line="240" w:lineRule="auto"/>
              <w:rPr>
                <w:rFonts w:ascii="Times New Roman" w:hAnsi="Times New Roman"/>
                <w:sz w:val="28"/>
                <w:szCs w:val="28"/>
              </w:rPr>
            </w:pPr>
            <w:r>
              <w:rPr>
                <w:rFonts w:ascii="Times New Roman" w:hAnsi="Times New Roman"/>
                <w:sz w:val="28"/>
                <w:szCs w:val="28"/>
              </w:rPr>
              <w:t xml:space="preserve">                        </w:t>
            </w:r>
          </w:p>
          <w:p w14:paraId="7226E8E2" w14:textId="77777777" w:rsidR="00FF25FA" w:rsidRDefault="00FF25FA" w:rsidP="00D160B2">
            <w:pPr>
              <w:spacing w:after="0" w:line="240" w:lineRule="auto"/>
              <w:rPr>
                <w:rFonts w:ascii="Times New Roman" w:hAnsi="Times New Roman"/>
                <w:sz w:val="28"/>
                <w:szCs w:val="28"/>
              </w:rPr>
            </w:pPr>
            <w:r>
              <w:rPr>
                <w:rFonts w:ascii="Times New Roman" w:hAnsi="Times New Roman"/>
                <w:sz w:val="28"/>
                <w:szCs w:val="28"/>
              </w:rPr>
              <w:t xml:space="preserve">                   2022</w:t>
            </w:r>
          </w:p>
        </w:tc>
        <w:tc>
          <w:tcPr>
            <w:tcW w:w="3119" w:type="dxa"/>
            <w:tcBorders>
              <w:top w:val="single" w:sz="4" w:space="0" w:color="auto"/>
              <w:left w:val="single" w:sz="4" w:space="0" w:color="auto"/>
              <w:bottom w:val="single" w:sz="4" w:space="0" w:color="auto"/>
              <w:right w:val="single" w:sz="4" w:space="0" w:color="auto"/>
            </w:tcBorders>
            <w:shd w:val="clear" w:color="auto" w:fill="F9D4E8" w:themeFill="accent1" w:themeFillTint="33"/>
          </w:tcPr>
          <w:p w14:paraId="59C12088" w14:textId="77777777" w:rsidR="00FF25FA" w:rsidRDefault="00FF25FA" w:rsidP="00D160B2">
            <w:pPr>
              <w:spacing w:after="0" w:line="240" w:lineRule="auto"/>
              <w:rPr>
                <w:rFonts w:ascii="Times New Roman" w:hAnsi="Times New Roman"/>
                <w:sz w:val="28"/>
                <w:szCs w:val="28"/>
              </w:rPr>
            </w:pPr>
            <w:r>
              <w:rPr>
                <w:rFonts w:ascii="Times New Roman" w:hAnsi="Times New Roman"/>
                <w:sz w:val="28"/>
                <w:szCs w:val="28"/>
              </w:rPr>
              <w:t xml:space="preserve">              </w:t>
            </w:r>
          </w:p>
          <w:p w14:paraId="6109FA1D" w14:textId="77777777" w:rsidR="00FF25FA" w:rsidRDefault="00FF25FA" w:rsidP="00D160B2">
            <w:pPr>
              <w:spacing w:after="0" w:line="240" w:lineRule="auto"/>
              <w:rPr>
                <w:rFonts w:ascii="Times New Roman" w:hAnsi="Times New Roman"/>
                <w:sz w:val="28"/>
                <w:szCs w:val="28"/>
              </w:rPr>
            </w:pPr>
            <w:r>
              <w:rPr>
                <w:rFonts w:ascii="Times New Roman" w:hAnsi="Times New Roman"/>
                <w:sz w:val="28"/>
                <w:szCs w:val="28"/>
              </w:rPr>
              <w:t xml:space="preserve">                  26</w:t>
            </w:r>
          </w:p>
        </w:tc>
      </w:tr>
      <w:tr w:rsidR="00FF25FA" w14:paraId="590CE12F" w14:textId="77777777" w:rsidTr="00D160B2">
        <w:tc>
          <w:tcPr>
            <w:tcW w:w="3401" w:type="dxa"/>
            <w:tcBorders>
              <w:top w:val="single" w:sz="4" w:space="0" w:color="auto"/>
              <w:left w:val="single" w:sz="4" w:space="0" w:color="auto"/>
              <w:bottom w:val="single" w:sz="4" w:space="0" w:color="auto"/>
              <w:right w:val="single" w:sz="4" w:space="0" w:color="auto"/>
            </w:tcBorders>
            <w:shd w:val="clear" w:color="auto" w:fill="FFCCFF"/>
          </w:tcPr>
          <w:p w14:paraId="15C29F4B" w14:textId="77777777" w:rsidR="00FF25FA" w:rsidRDefault="00FF25FA" w:rsidP="00D160B2">
            <w:pPr>
              <w:spacing w:after="0" w:line="240" w:lineRule="auto"/>
              <w:rPr>
                <w:rFonts w:ascii="Times New Roman" w:hAnsi="Times New Roman"/>
                <w:sz w:val="28"/>
                <w:szCs w:val="28"/>
              </w:rPr>
            </w:pPr>
            <w:r>
              <w:rPr>
                <w:rFonts w:ascii="Times New Roman" w:hAnsi="Times New Roman"/>
                <w:sz w:val="28"/>
                <w:szCs w:val="28"/>
              </w:rPr>
              <w:t xml:space="preserve">       </w:t>
            </w:r>
          </w:p>
          <w:p w14:paraId="6665CF5E" w14:textId="77777777" w:rsidR="00FF25FA" w:rsidRDefault="00FF25FA" w:rsidP="00D160B2">
            <w:pPr>
              <w:spacing w:after="0" w:line="240" w:lineRule="auto"/>
              <w:rPr>
                <w:rFonts w:ascii="Times New Roman" w:hAnsi="Times New Roman"/>
                <w:sz w:val="28"/>
                <w:szCs w:val="28"/>
              </w:rPr>
            </w:pPr>
            <w:r>
              <w:rPr>
                <w:rFonts w:ascii="Times New Roman" w:hAnsi="Times New Roman"/>
                <w:sz w:val="28"/>
                <w:szCs w:val="28"/>
              </w:rPr>
              <w:t xml:space="preserve">                   2023</w:t>
            </w:r>
          </w:p>
        </w:tc>
        <w:tc>
          <w:tcPr>
            <w:tcW w:w="3119" w:type="dxa"/>
            <w:tcBorders>
              <w:top w:val="single" w:sz="4" w:space="0" w:color="auto"/>
              <w:left w:val="single" w:sz="4" w:space="0" w:color="auto"/>
              <w:bottom w:val="single" w:sz="4" w:space="0" w:color="auto"/>
              <w:right w:val="single" w:sz="4" w:space="0" w:color="auto"/>
            </w:tcBorders>
            <w:shd w:val="clear" w:color="auto" w:fill="FFCCFF"/>
          </w:tcPr>
          <w:p w14:paraId="6AD14228" w14:textId="77777777" w:rsidR="00FF25FA" w:rsidRDefault="00FF25FA" w:rsidP="00D160B2">
            <w:pPr>
              <w:spacing w:after="0" w:line="240" w:lineRule="auto"/>
              <w:rPr>
                <w:rFonts w:ascii="Times New Roman" w:hAnsi="Times New Roman"/>
                <w:sz w:val="28"/>
                <w:szCs w:val="28"/>
              </w:rPr>
            </w:pPr>
          </w:p>
          <w:p w14:paraId="78E3DFC8" w14:textId="77777777" w:rsidR="00FF25FA" w:rsidRDefault="00FF25FA" w:rsidP="00D160B2">
            <w:pPr>
              <w:spacing w:after="0" w:line="240" w:lineRule="auto"/>
              <w:rPr>
                <w:rFonts w:ascii="Times New Roman" w:hAnsi="Times New Roman"/>
                <w:sz w:val="28"/>
                <w:szCs w:val="28"/>
              </w:rPr>
            </w:pPr>
            <w:r>
              <w:rPr>
                <w:rFonts w:ascii="Times New Roman" w:hAnsi="Times New Roman"/>
                <w:sz w:val="28"/>
                <w:szCs w:val="28"/>
              </w:rPr>
              <w:t xml:space="preserve">                  20</w:t>
            </w:r>
          </w:p>
        </w:tc>
      </w:tr>
      <w:tr w:rsidR="00FF25FA" w14:paraId="3B4A7C5A" w14:textId="77777777" w:rsidTr="00D160B2">
        <w:tc>
          <w:tcPr>
            <w:tcW w:w="3401" w:type="dxa"/>
            <w:tcBorders>
              <w:top w:val="single" w:sz="4" w:space="0" w:color="auto"/>
              <w:left w:val="single" w:sz="4" w:space="0" w:color="auto"/>
              <w:bottom w:val="single" w:sz="4" w:space="0" w:color="auto"/>
              <w:right w:val="single" w:sz="4" w:space="0" w:color="auto"/>
            </w:tcBorders>
            <w:shd w:val="clear" w:color="auto" w:fill="FFCCFF"/>
          </w:tcPr>
          <w:p w14:paraId="5E27A6B5" w14:textId="77777777" w:rsidR="00FF25FA" w:rsidRDefault="00FF25FA" w:rsidP="00D160B2">
            <w:pPr>
              <w:spacing w:after="0" w:line="240" w:lineRule="auto"/>
              <w:rPr>
                <w:rFonts w:ascii="Times New Roman" w:hAnsi="Times New Roman"/>
                <w:sz w:val="28"/>
                <w:szCs w:val="28"/>
              </w:rPr>
            </w:pPr>
          </w:p>
          <w:p w14:paraId="32335767" w14:textId="77777777" w:rsidR="00FF25FA" w:rsidRDefault="00FF25FA" w:rsidP="00D160B2">
            <w:pPr>
              <w:spacing w:after="0" w:line="240" w:lineRule="auto"/>
              <w:rPr>
                <w:rFonts w:ascii="Times New Roman" w:hAnsi="Times New Roman"/>
                <w:sz w:val="28"/>
                <w:szCs w:val="28"/>
              </w:rPr>
            </w:pPr>
            <w:r>
              <w:rPr>
                <w:rFonts w:ascii="Times New Roman" w:hAnsi="Times New Roman"/>
                <w:sz w:val="28"/>
                <w:szCs w:val="28"/>
              </w:rPr>
              <w:t xml:space="preserve">                   2024</w:t>
            </w:r>
          </w:p>
        </w:tc>
        <w:tc>
          <w:tcPr>
            <w:tcW w:w="3119" w:type="dxa"/>
            <w:tcBorders>
              <w:top w:val="single" w:sz="4" w:space="0" w:color="auto"/>
              <w:left w:val="single" w:sz="4" w:space="0" w:color="auto"/>
              <w:bottom w:val="single" w:sz="4" w:space="0" w:color="auto"/>
              <w:right w:val="single" w:sz="4" w:space="0" w:color="auto"/>
            </w:tcBorders>
            <w:shd w:val="clear" w:color="auto" w:fill="FFCCFF"/>
          </w:tcPr>
          <w:p w14:paraId="76ACE89A" w14:textId="77777777" w:rsidR="00FF25FA" w:rsidRDefault="00FF25FA" w:rsidP="00D160B2">
            <w:pPr>
              <w:spacing w:after="0" w:line="240" w:lineRule="auto"/>
              <w:rPr>
                <w:rFonts w:ascii="Times New Roman" w:hAnsi="Times New Roman"/>
                <w:sz w:val="28"/>
                <w:szCs w:val="28"/>
              </w:rPr>
            </w:pPr>
          </w:p>
          <w:p w14:paraId="62644225" w14:textId="77777777" w:rsidR="00FF25FA" w:rsidRDefault="00FF25FA" w:rsidP="00D160B2">
            <w:pPr>
              <w:spacing w:after="0" w:line="240" w:lineRule="auto"/>
              <w:rPr>
                <w:rFonts w:ascii="Times New Roman" w:hAnsi="Times New Roman"/>
                <w:sz w:val="28"/>
                <w:szCs w:val="28"/>
              </w:rPr>
            </w:pPr>
            <w:r>
              <w:rPr>
                <w:rFonts w:ascii="Times New Roman" w:hAnsi="Times New Roman"/>
                <w:sz w:val="28"/>
                <w:szCs w:val="28"/>
              </w:rPr>
              <w:t xml:space="preserve">                  17</w:t>
            </w:r>
          </w:p>
        </w:tc>
      </w:tr>
      <w:tr w:rsidR="00FF25FA" w14:paraId="1BEB18B1" w14:textId="77777777" w:rsidTr="00D160B2">
        <w:tc>
          <w:tcPr>
            <w:tcW w:w="3401" w:type="dxa"/>
            <w:tcBorders>
              <w:top w:val="single" w:sz="4" w:space="0" w:color="auto"/>
              <w:left w:val="single" w:sz="4" w:space="0" w:color="auto"/>
              <w:bottom w:val="single" w:sz="4" w:space="0" w:color="auto"/>
              <w:right w:val="single" w:sz="4" w:space="0" w:color="auto"/>
            </w:tcBorders>
            <w:shd w:val="clear" w:color="auto" w:fill="E9ABEB"/>
            <w:hideMark/>
          </w:tcPr>
          <w:p w14:paraId="33916CA7" w14:textId="77777777" w:rsidR="00FF25FA" w:rsidRDefault="00FF25FA" w:rsidP="00D160B2">
            <w:pPr>
              <w:spacing w:after="0" w:line="240" w:lineRule="auto"/>
              <w:jc w:val="center"/>
              <w:rPr>
                <w:rFonts w:ascii="Times New Roman" w:hAnsi="Times New Roman"/>
                <w:sz w:val="28"/>
                <w:szCs w:val="28"/>
              </w:rPr>
            </w:pPr>
            <w:r>
              <w:rPr>
                <w:rFonts w:ascii="Times New Roman" w:hAnsi="Times New Roman"/>
                <w:sz w:val="28"/>
                <w:szCs w:val="28"/>
              </w:rPr>
              <w:t>Ocak – Haziran 2025</w:t>
            </w:r>
          </w:p>
          <w:p w14:paraId="6D0201FB" w14:textId="77777777" w:rsidR="00FF25FA" w:rsidRDefault="00FF25FA" w:rsidP="00D160B2">
            <w:pPr>
              <w:spacing w:after="0" w:line="240" w:lineRule="auto"/>
              <w:jc w:val="center"/>
              <w:rPr>
                <w:rFonts w:ascii="Times New Roman" w:hAnsi="Times New Roman"/>
                <w:sz w:val="28"/>
                <w:szCs w:val="28"/>
              </w:rPr>
            </w:pPr>
            <w:r>
              <w:rPr>
                <w:rFonts w:ascii="Times New Roman" w:hAnsi="Times New Roman"/>
                <w:sz w:val="28"/>
                <w:szCs w:val="28"/>
              </w:rPr>
              <w:t>(ilk altı ay)</w:t>
            </w:r>
          </w:p>
        </w:tc>
        <w:tc>
          <w:tcPr>
            <w:tcW w:w="3119" w:type="dxa"/>
            <w:tcBorders>
              <w:top w:val="single" w:sz="4" w:space="0" w:color="auto"/>
              <w:left w:val="single" w:sz="4" w:space="0" w:color="auto"/>
              <w:bottom w:val="single" w:sz="4" w:space="0" w:color="auto"/>
              <w:right w:val="single" w:sz="4" w:space="0" w:color="auto"/>
            </w:tcBorders>
            <w:shd w:val="clear" w:color="auto" w:fill="E9ABEB"/>
            <w:hideMark/>
          </w:tcPr>
          <w:p w14:paraId="0112E6AF" w14:textId="77777777" w:rsidR="00FF25FA" w:rsidRDefault="00FF25FA" w:rsidP="00D160B2">
            <w:pPr>
              <w:spacing w:after="0" w:line="240" w:lineRule="auto"/>
              <w:jc w:val="center"/>
              <w:rPr>
                <w:rFonts w:ascii="Times New Roman" w:hAnsi="Times New Roman"/>
                <w:sz w:val="28"/>
                <w:szCs w:val="28"/>
              </w:rPr>
            </w:pPr>
          </w:p>
          <w:p w14:paraId="4D287BA6" w14:textId="77777777" w:rsidR="00FF25FA" w:rsidRDefault="00FF25FA" w:rsidP="00D160B2">
            <w:pPr>
              <w:spacing w:after="0" w:line="240" w:lineRule="auto"/>
              <w:jc w:val="center"/>
              <w:rPr>
                <w:rFonts w:ascii="Times New Roman" w:hAnsi="Times New Roman"/>
                <w:sz w:val="28"/>
                <w:szCs w:val="28"/>
              </w:rPr>
            </w:pPr>
            <w:r>
              <w:rPr>
                <w:rFonts w:ascii="Times New Roman" w:hAnsi="Times New Roman"/>
                <w:sz w:val="28"/>
                <w:szCs w:val="28"/>
              </w:rPr>
              <w:t>8</w:t>
            </w:r>
          </w:p>
          <w:p w14:paraId="251C725D" w14:textId="77777777" w:rsidR="00FF25FA" w:rsidRPr="005F20E1" w:rsidRDefault="00FF25FA" w:rsidP="00D160B2">
            <w:pPr>
              <w:spacing w:after="0" w:line="240" w:lineRule="auto"/>
              <w:rPr>
                <w:rFonts w:ascii="Times New Roman" w:hAnsi="Times New Roman"/>
                <w:sz w:val="28"/>
                <w:szCs w:val="28"/>
              </w:rPr>
            </w:pPr>
            <w:r>
              <w:rPr>
                <w:rFonts w:ascii="Times New Roman" w:hAnsi="Times New Roman"/>
                <w:sz w:val="20"/>
                <w:szCs w:val="20"/>
              </w:rPr>
              <w:t xml:space="preserve">    </w:t>
            </w:r>
            <w:r w:rsidRPr="005F20E1">
              <w:rPr>
                <w:rFonts w:ascii="Times New Roman" w:hAnsi="Times New Roman"/>
                <w:sz w:val="20"/>
                <w:szCs w:val="20"/>
              </w:rPr>
              <w:t>(7 kişisel başvuru –</w:t>
            </w:r>
            <w:r>
              <w:rPr>
                <w:rFonts w:ascii="Times New Roman" w:hAnsi="Times New Roman"/>
                <w:sz w:val="20"/>
                <w:szCs w:val="20"/>
              </w:rPr>
              <w:t xml:space="preserve"> </w:t>
            </w:r>
            <w:r w:rsidRPr="005F20E1">
              <w:rPr>
                <w:rFonts w:ascii="Times New Roman" w:hAnsi="Times New Roman"/>
                <w:sz w:val="20"/>
                <w:szCs w:val="20"/>
              </w:rPr>
              <w:t>1 Duyum)</w:t>
            </w:r>
          </w:p>
          <w:p w14:paraId="4F5C1DAB" w14:textId="77777777" w:rsidR="00FF25FA" w:rsidRDefault="00FF25FA" w:rsidP="00D160B2">
            <w:pPr>
              <w:spacing w:after="0" w:line="240" w:lineRule="auto"/>
              <w:jc w:val="center"/>
              <w:rPr>
                <w:rFonts w:ascii="Times New Roman" w:hAnsi="Times New Roman"/>
                <w:sz w:val="28"/>
                <w:szCs w:val="28"/>
              </w:rPr>
            </w:pPr>
          </w:p>
        </w:tc>
      </w:tr>
      <w:tr w:rsidR="00FF25FA" w14:paraId="577DDF0F" w14:textId="77777777" w:rsidTr="00D160B2">
        <w:tc>
          <w:tcPr>
            <w:tcW w:w="3401" w:type="dxa"/>
            <w:tcBorders>
              <w:top w:val="single" w:sz="4" w:space="0" w:color="auto"/>
              <w:left w:val="single" w:sz="4" w:space="0" w:color="auto"/>
              <w:bottom w:val="single" w:sz="4" w:space="0" w:color="auto"/>
              <w:right w:val="single" w:sz="4" w:space="0" w:color="auto"/>
            </w:tcBorders>
            <w:shd w:val="clear" w:color="auto" w:fill="E9ABEB"/>
          </w:tcPr>
          <w:p w14:paraId="251F0389" w14:textId="77777777" w:rsidR="00FF25FA" w:rsidRDefault="00FF25FA" w:rsidP="00FF25FA">
            <w:pPr>
              <w:spacing w:after="0" w:line="240" w:lineRule="auto"/>
              <w:jc w:val="center"/>
              <w:rPr>
                <w:rFonts w:ascii="Times New Roman" w:hAnsi="Times New Roman"/>
                <w:sz w:val="28"/>
                <w:szCs w:val="28"/>
              </w:rPr>
            </w:pPr>
            <w:r>
              <w:rPr>
                <w:rFonts w:ascii="Times New Roman" w:hAnsi="Times New Roman"/>
                <w:sz w:val="28"/>
                <w:szCs w:val="28"/>
              </w:rPr>
              <w:t>Temmuz  – Aralık 2025</w:t>
            </w:r>
          </w:p>
          <w:p w14:paraId="31D77251" w14:textId="77777777" w:rsidR="00FF25FA" w:rsidRDefault="00FF25FA" w:rsidP="00FF25FA">
            <w:pPr>
              <w:spacing w:after="0" w:line="240" w:lineRule="auto"/>
              <w:jc w:val="center"/>
              <w:rPr>
                <w:rFonts w:ascii="Times New Roman" w:hAnsi="Times New Roman"/>
                <w:sz w:val="28"/>
                <w:szCs w:val="28"/>
              </w:rPr>
            </w:pPr>
            <w:r>
              <w:rPr>
                <w:rFonts w:ascii="Times New Roman" w:hAnsi="Times New Roman"/>
                <w:sz w:val="28"/>
                <w:szCs w:val="28"/>
              </w:rPr>
              <w:t>(ikinci altı ay)</w:t>
            </w:r>
          </w:p>
          <w:p w14:paraId="31495535" w14:textId="77777777" w:rsidR="00FF25FA" w:rsidRDefault="00FF25FA" w:rsidP="00D160B2">
            <w:pPr>
              <w:spacing w:after="0" w:line="240" w:lineRule="auto"/>
              <w:jc w:val="center"/>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shd w:val="clear" w:color="auto" w:fill="E9ABEB"/>
          </w:tcPr>
          <w:p w14:paraId="6556AC8A" w14:textId="77777777" w:rsidR="00FF25FA" w:rsidRDefault="00FF25FA" w:rsidP="00D160B2">
            <w:pPr>
              <w:spacing w:after="0" w:line="240" w:lineRule="auto"/>
              <w:jc w:val="center"/>
              <w:rPr>
                <w:rFonts w:ascii="Times New Roman" w:hAnsi="Times New Roman"/>
                <w:sz w:val="28"/>
                <w:szCs w:val="28"/>
              </w:rPr>
            </w:pPr>
          </w:p>
          <w:p w14:paraId="4926259D" w14:textId="77777777" w:rsidR="00FF25FA" w:rsidRDefault="00FF25FA" w:rsidP="00D160B2">
            <w:pPr>
              <w:spacing w:after="0" w:line="240" w:lineRule="auto"/>
              <w:jc w:val="center"/>
              <w:rPr>
                <w:rFonts w:ascii="Times New Roman" w:hAnsi="Times New Roman"/>
                <w:sz w:val="28"/>
                <w:szCs w:val="28"/>
              </w:rPr>
            </w:pPr>
            <w:r>
              <w:rPr>
                <w:rFonts w:ascii="Times New Roman" w:hAnsi="Times New Roman"/>
                <w:sz w:val="28"/>
                <w:szCs w:val="28"/>
              </w:rPr>
              <w:t>17</w:t>
            </w:r>
          </w:p>
        </w:tc>
      </w:tr>
    </w:tbl>
    <w:p w14:paraId="12E3394A" w14:textId="77777777" w:rsidR="001A1822" w:rsidRDefault="001A1822" w:rsidP="008961AB">
      <w:pPr>
        <w:jc w:val="both"/>
        <w:rPr>
          <w:rFonts w:ascii="Times New Roman" w:hAnsi="Times New Roman"/>
          <w:sz w:val="28"/>
          <w:szCs w:val="28"/>
        </w:rPr>
      </w:pPr>
    </w:p>
    <w:p w14:paraId="32198282" w14:textId="77777777" w:rsidR="00FC11E1" w:rsidRDefault="001A1822" w:rsidP="001A1822">
      <w:pPr>
        <w:rPr>
          <w:rFonts w:ascii="Times New Roman" w:hAnsi="Times New Roman"/>
          <w:sz w:val="28"/>
          <w:szCs w:val="28"/>
        </w:rPr>
      </w:pPr>
      <w:r>
        <w:rPr>
          <w:rFonts w:ascii="Times New Roman" w:hAnsi="Times New Roman"/>
          <w:noProof/>
          <w:sz w:val="28"/>
          <w:szCs w:val="28"/>
          <w:lang w:eastAsia="tr-TR"/>
        </w:rPr>
        <w:t>Temmuz – Aralık 202</w:t>
      </w:r>
      <w:r w:rsidR="00FF25FA">
        <w:rPr>
          <w:rFonts w:ascii="Times New Roman" w:hAnsi="Times New Roman"/>
          <w:noProof/>
          <w:sz w:val="28"/>
          <w:szCs w:val="28"/>
          <w:lang w:eastAsia="tr-TR"/>
        </w:rPr>
        <w:t>5</w:t>
      </w:r>
      <w:r>
        <w:rPr>
          <w:rFonts w:ascii="Times New Roman" w:hAnsi="Times New Roman"/>
          <w:noProof/>
          <w:sz w:val="28"/>
          <w:szCs w:val="28"/>
          <w:lang w:eastAsia="tr-TR"/>
        </w:rPr>
        <w:t xml:space="preserve"> (ikinci altı ay)Yüksek</w:t>
      </w:r>
      <w:r>
        <w:rPr>
          <w:rFonts w:ascii="Times New Roman" w:hAnsi="Times New Roman"/>
          <w:sz w:val="28"/>
          <w:szCs w:val="28"/>
        </w:rPr>
        <w:t xml:space="preserve"> Yönetim Denetçisi (Ombudsman) Dairesi’ne başvuru yapan kişi sayısı 1</w:t>
      </w:r>
      <w:r w:rsidR="00FF25FA">
        <w:rPr>
          <w:rFonts w:ascii="Times New Roman" w:hAnsi="Times New Roman"/>
          <w:sz w:val="28"/>
          <w:szCs w:val="28"/>
        </w:rPr>
        <w:t>7</w:t>
      </w:r>
      <w:r>
        <w:rPr>
          <w:rFonts w:ascii="Times New Roman" w:hAnsi="Times New Roman"/>
          <w:sz w:val="28"/>
          <w:szCs w:val="28"/>
        </w:rPr>
        <w:t xml:space="preserve">’dir.  </w:t>
      </w:r>
    </w:p>
    <w:p w14:paraId="17B078AA" w14:textId="77777777" w:rsidR="00CE59E3" w:rsidRPr="004566E0" w:rsidRDefault="00CE59E3" w:rsidP="008961AB">
      <w:pPr>
        <w:jc w:val="both"/>
      </w:pPr>
      <w:r>
        <w:rPr>
          <w:rFonts w:ascii="Times New Roman" w:hAnsi="Times New Roman"/>
          <w:sz w:val="28"/>
          <w:szCs w:val="28"/>
        </w:rPr>
        <w:t xml:space="preserve">Gerçek, tüzel ve yabancı kişiler kendilerini ilgilendiren İdare ile ilgili konularda başvuru yapabilmektedirler. 38/1996 sayılı Yasamızda Dairemize başvurmak için </w:t>
      </w:r>
      <w:r w:rsidR="005A7B32">
        <w:rPr>
          <w:rFonts w:ascii="Times New Roman" w:hAnsi="Times New Roman"/>
          <w:sz w:val="28"/>
          <w:szCs w:val="28"/>
        </w:rPr>
        <w:t xml:space="preserve">Kuzey Kıbrıs Türk Cumhuriyeti </w:t>
      </w:r>
      <w:r>
        <w:rPr>
          <w:rFonts w:ascii="Times New Roman" w:hAnsi="Times New Roman"/>
          <w:sz w:val="28"/>
          <w:szCs w:val="28"/>
        </w:rPr>
        <w:t>vatandaş olma şartı bulunmamaktadır.</w:t>
      </w:r>
    </w:p>
    <w:p w14:paraId="6811D784" w14:textId="77777777" w:rsidR="007C04BA" w:rsidRPr="001A1822" w:rsidRDefault="00CE59E3" w:rsidP="00D92684">
      <w:pPr>
        <w:jc w:val="both"/>
        <w:rPr>
          <w:rFonts w:ascii="Times New Roman" w:hAnsi="Times New Roman"/>
          <w:b/>
          <w:sz w:val="28"/>
          <w:szCs w:val="28"/>
        </w:rPr>
      </w:pPr>
      <w:r>
        <w:rPr>
          <w:rFonts w:ascii="Times New Roman" w:hAnsi="Times New Roman"/>
          <w:sz w:val="28"/>
          <w:szCs w:val="28"/>
        </w:rPr>
        <w:t xml:space="preserve">Yüksek Yönetim Denetçisi (Ombudsman), </w:t>
      </w:r>
      <w:r>
        <w:rPr>
          <w:rFonts w:ascii="Times New Roman" w:hAnsi="Times New Roman"/>
          <w:noProof/>
          <w:sz w:val="28"/>
          <w:szCs w:val="28"/>
          <w:lang w:eastAsia="tr-TR"/>
        </w:rPr>
        <w:t>İdare ve halk arasında karşılıklı güvenin sağlanmasında önemli bir rol üstlenmektedir. Bu nedenle Dairemiz İdare ile ilgili şikayetlerin bağımsız bir şekilde soruşturulmasını, hukuka aykırı bir işlem veya uygulama olması halinde İdarenin söz konusu işlemin düzelt</w:t>
      </w:r>
      <w:r w:rsidR="006F4C89">
        <w:rPr>
          <w:rFonts w:ascii="Times New Roman" w:hAnsi="Times New Roman"/>
          <w:noProof/>
          <w:sz w:val="28"/>
          <w:szCs w:val="28"/>
          <w:lang w:eastAsia="tr-TR"/>
        </w:rPr>
        <w:t>il</w:t>
      </w:r>
      <w:r>
        <w:rPr>
          <w:rFonts w:ascii="Times New Roman" w:hAnsi="Times New Roman"/>
          <w:noProof/>
          <w:sz w:val="28"/>
          <w:szCs w:val="28"/>
          <w:lang w:eastAsia="tr-TR"/>
        </w:rPr>
        <w:t>mesini,  ortadan kaldırılmasını veya geri alınmasını sağlayarak başvuru sahiplerine bir çözüm yolu bulmaktadır.</w:t>
      </w:r>
      <w:r>
        <w:rPr>
          <w:noProof/>
        </w:rPr>
        <w:drawing>
          <wp:anchor distT="0" distB="0" distL="114300" distR="114300" simplePos="0" relativeHeight="251651584" behindDoc="1" locked="0" layoutInCell="1" allowOverlap="1" wp14:anchorId="551D2393" wp14:editId="59EA9552">
            <wp:simplePos x="0" y="0"/>
            <wp:positionH relativeFrom="column">
              <wp:posOffset>5073015</wp:posOffset>
            </wp:positionH>
            <wp:positionV relativeFrom="paragraph">
              <wp:posOffset>197485</wp:posOffset>
            </wp:positionV>
            <wp:extent cx="1200785" cy="725170"/>
            <wp:effectExtent l="0" t="0" r="0" b="0"/>
            <wp:wrapNone/>
            <wp:docPr id="18" name="Grafik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D92684">
        <w:rPr>
          <w:rFonts w:ascii="Times New Roman" w:hAnsi="Times New Roman"/>
          <w:b/>
          <w:sz w:val="28"/>
          <w:szCs w:val="28"/>
        </w:rPr>
        <w:t xml:space="preserve">               </w:t>
      </w:r>
      <w:r w:rsidR="00AC028C">
        <w:rPr>
          <w:rFonts w:ascii="Times New Roman" w:hAnsi="Times New Roman"/>
          <w:b/>
          <w:sz w:val="28"/>
          <w:szCs w:val="28"/>
        </w:rPr>
        <w:t xml:space="preserve">       </w:t>
      </w:r>
    </w:p>
    <w:p w14:paraId="0F85C0EB" w14:textId="77777777" w:rsidR="00CE59E3" w:rsidRPr="006671D5" w:rsidRDefault="007C04BA" w:rsidP="00D92684">
      <w:pPr>
        <w:jc w:val="both"/>
        <w:rPr>
          <w:rFonts w:ascii="Times New Roman" w:hAnsi="Times New Roman"/>
          <w:i/>
          <w:iCs/>
          <w:sz w:val="28"/>
          <w:szCs w:val="28"/>
        </w:rPr>
      </w:pPr>
      <w:r>
        <w:rPr>
          <w:rFonts w:ascii="Times New Roman" w:hAnsi="Times New Roman"/>
          <w:b/>
          <w:sz w:val="28"/>
          <w:szCs w:val="28"/>
        </w:rPr>
        <w:lastRenderedPageBreak/>
        <w:t xml:space="preserve">       </w:t>
      </w:r>
      <w:r w:rsidR="00ED18FF">
        <w:rPr>
          <w:rFonts w:ascii="Times New Roman" w:hAnsi="Times New Roman"/>
          <w:b/>
          <w:i/>
          <w:iCs/>
          <w:sz w:val="28"/>
          <w:szCs w:val="28"/>
          <w:u w:val="single"/>
        </w:rPr>
        <w:t xml:space="preserve">Temmuz -Aralık </w:t>
      </w:r>
      <w:r w:rsidR="007013CF">
        <w:rPr>
          <w:rFonts w:ascii="Times New Roman" w:hAnsi="Times New Roman"/>
          <w:b/>
          <w:i/>
          <w:iCs/>
          <w:sz w:val="28"/>
          <w:szCs w:val="28"/>
          <w:u w:val="single"/>
        </w:rPr>
        <w:t>202</w:t>
      </w:r>
      <w:r w:rsidR="00AD3DA4">
        <w:rPr>
          <w:rFonts w:ascii="Times New Roman" w:hAnsi="Times New Roman"/>
          <w:b/>
          <w:i/>
          <w:iCs/>
          <w:sz w:val="28"/>
          <w:szCs w:val="28"/>
          <w:u w:val="single"/>
        </w:rPr>
        <w:t>5</w:t>
      </w:r>
      <w:r w:rsidR="005F68F0">
        <w:rPr>
          <w:rFonts w:ascii="Times New Roman" w:hAnsi="Times New Roman"/>
          <w:b/>
          <w:i/>
          <w:iCs/>
          <w:sz w:val="28"/>
          <w:szCs w:val="28"/>
          <w:u w:val="single"/>
        </w:rPr>
        <w:t xml:space="preserve"> </w:t>
      </w:r>
      <w:r w:rsidR="00DE69D3">
        <w:rPr>
          <w:rFonts w:ascii="Times New Roman" w:hAnsi="Times New Roman"/>
          <w:b/>
          <w:i/>
          <w:iCs/>
          <w:sz w:val="28"/>
          <w:szCs w:val="28"/>
          <w:u w:val="single"/>
        </w:rPr>
        <w:t>(</w:t>
      </w:r>
      <w:r w:rsidR="00ED18FF">
        <w:rPr>
          <w:rFonts w:ascii="Times New Roman" w:hAnsi="Times New Roman"/>
          <w:b/>
          <w:i/>
          <w:iCs/>
          <w:sz w:val="28"/>
          <w:szCs w:val="28"/>
          <w:u w:val="single"/>
        </w:rPr>
        <w:t>ikinci</w:t>
      </w:r>
      <w:r w:rsidR="007013CF">
        <w:rPr>
          <w:rFonts w:ascii="Times New Roman" w:hAnsi="Times New Roman"/>
          <w:b/>
          <w:i/>
          <w:iCs/>
          <w:sz w:val="28"/>
          <w:szCs w:val="28"/>
          <w:u w:val="single"/>
        </w:rPr>
        <w:t xml:space="preserve"> altı ay)</w:t>
      </w:r>
      <w:r w:rsidR="005F68F0">
        <w:rPr>
          <w:rFonts w:ascii="Times New Roman" w:hAnsi="Times New Roman"/>
          <w:b/>
          <w:i/>
          <w:iCs/>
          <w:sz w:val="28"/>
          <w:szCs w:val="28"/>
          <w:u w:val="single"/>
        </w:rPr>
        <w:t xml:space="preserve"> </w:t>
      </w:r>
      <w:r w:rsidR="00CE59E3" w:rsidRPr="006671D5">
        <w:rPr>
          <w:rFonts w:ascii="Times New Roman" w:hAnsi="Times New Roman"/>
          <w:b/>
          <w:i/>
          <w:iCs/>
          <w:sz w:val="28"/>
          <w:szCs w:val="28"/>
          <w:u w:val="single"/>
        </w:rPr>
        <w:t>Başvuruların Bölgelere Göre Dağılımı</w:t>
      </w:r>
    </w:p>
    <w:p w14:paraId="1946A24F" w14:textId="77777777" w:rsidR="000312FA" w:rsidRDefault="000312FA" w:rsidP="00C8217F">
      <w:pPr>
        <w:jc w:val="both"/>
        <w:rPr>
          <w:rFonts w:ascii="Times New Roman" w:hAnsi="Times New Roman"/>
          <w:sz w:val="28"/>
          <w:szCs w:val="28"/>
        </w:rPr>
      </w:pPr>
      <w:r>
        <w:rPr>
          <w:rFonts w:ascii="Times New Roman" w:hAnsi="Times New Roman"/>
          <w:sz w:val="28"/>
          <w:szCs w:val="28"/>
        </w:rPr>
        <w:t xml:space="preserve">                     </w:t>
      </w:r>
    </w:p>
    <w:tbl>
      <w:tblPr>
        <w:tblW w:w="5811" w:type="dxa"/>
        <w:tblInd w:w="1555" w:type="dxa"/>
        <w:tblCellMar>
          <w:left w:w="70" w:type="dxa"/>
          <w:right w:w="70" w:type="dxa"/>
        </w:tblCellMar>
        <w:tblLook w:val="04A0" w:firstRow="1" w:lastRow="0" w:firstColumn="1" w:lastColumn="0" w:noHBand="0" w:noVBand="1"/>
      </w:tblPr>
      <w:tblGrid>
        <w:gridCol w:w="2517"/>
        <w:gridCol w:w="3294"/>
      </w:tblGrid>
      <w:tr w:rsidR="000312FA" w:rsidRPr="000312FA" w14:paraId="2439704F" w14:textId="77777777" w:rsidTr="00730030">
        <w:trPr>
          <w:trHeight w:val="300"/>
        </w:trPr>
        <w:tc>
          <w:tcPr>
            <w:tcW w:w="2517" w:type="dxa"/>
            <w:tcBorders>
              <w:top w:val="single" w:sz="4" w:space="0" w:color="auto"/>
              <w:left w:val="single" w:sz="4" w:space="0" w:color="auto"/>
              <w:bottom w:val="single" w:sz="4" w:space="0" w:color="auto"/>
              <w:right w:val="single" w:sz="4" w:space="0" w:color="auto"/>
            </w:tcBorders>
            <w:shd w:val="clear" w:color="auto" w:fill="FF3300"/>
            <w:noWrap/>
            <w:vAlign w:val="center"/>
            <w:hideMark/>
          </w:tcPr>
          <w:p w14:paraId="45CD673F" w14:textId="77777777" w:rsidR="000312FA" w:rsidRPr="00AD5DD4" w:rsidRDefault="000312FA" w:rsidP="006F4C89">
            <w:pPr>
              <w:spacing w:after="0" w:line="240" w:lineRule="auto"/>
              <w:rPr>
                <w:rFonts w:eastAsia="Times New Roman" w:cs="Calibri"/>
                <w:b/>
                <w:bCs/>
                <w:i/>
                <w:iCs/>
                <w:color w:val="000000"/>
                <w:sz w:val="28"/>
                <w:szCs w:val="28"/>
                <w:lang w:eastAsia="tr-TR"/>
              </w:rPr>
            </w:pPr>
            <w:r w:rsidRPr="00AD5DD4">
              <w:rPr>
                <w:rFonts w:eastAsia="Times New Roman" w:cs="Calibri"/>
                <w:b/>
                <w:bCs/>
                <w:i/>
                <w:iCs/>
                <w:color w:val="000000"/>
                <w:sz w:val="28"/>
                <w:szCs w:val="28"/>
                <w:lang w:eastAsia="tr-TR"/>
              </w:rPr>
              <w:t xml:space="preserve">          </w:t>
            </w:r>
          </w:p>
          <w:p w14:paraId="73FEBEB7" w14:textId="77777777" w:rsidR="000312FA" w:rsidRPr="000312FA" w:rsidRDefault="000312FA" w:rsidP="006F4C89">
            <w:pPr>
              <w:spacing w:after="0" w:line="240" w:lineRule="auto"/>
              <w:rPr>
                <w:rFonts w:eastAsia="Times New Roman" w:cs="Calibri"/>
                <w:b/>
                <w:bCs/>
                <w:i/>
                <w:iCs/>
                <w:color w:val="000000"/>
                <w:sz w:val="28"/>
                <w:szCs w:val="28"/>
                <w:lang w:eastAsia="tr-TR"/>
              </w:rPr>
            </w:pPr>
            <w:r w:rsidRPr="00AD5DD4">
              <w:rPr>
                <w:rFonts w:eastAsia="Times New Roman" w:cs="Calibri"/>
                <w:b/>
                <w:bCs/>
                <w:i/>
                <w:iCs/>
                <w:color w:val="000000"/>
                <w:sz w:val="28"/>
                <w:szCs w:val="28"/>
                <w:lang w:eastAsia="tr-TR"/>
              </w:rPr>
              <w:t xml:space="preserve">          </w:t>
            </w:r>
            <w:r w:rsidRPr="000312FA">
              <w:rPr>
                <w:rFonts w:eastAsia="Times New Roman" w:cs="Calibri"/>
                <w:b/>
                <w:bCs/>
                <w:i/>
                <w:iCs/>
                <w:color w:val="000000"/>
                <w:sz w:val="28"/>
                <w:szCs w:val="28"/>
                <w:lang w:eastAsia="tr-TR"/>
              </w:rPr>
              <w:t>BÖLGE</w:t>
            </w:r>
          </w:p>
        </w:tc>
        <w:tc>
          <w:tcPr>
            <w:tcW w:w="3294" w:type="dxa"/>
            <w:tcBorders>
              <w:top w:val="single" w:sz="4" w:space="0" w:color="auto"/>
              <w:left w:val="nil"/>
              <w:bottom w:val="single" w:sz="4" w:space="0" w:color="auto"/>
              <w:right w:val="single" w:sz="4" w:space="0" w:color="auto"/>
            </w:tcBorders>
            <w:shd w:val="clear" w:color="auto" w:fill="FF3300"/>
            <w:noWrap/>
            <w:vAlign w:val="center"/>
            <w:hideMark/>
          </w:tcPr>
          <w:p w14:paraId="0EE762BA" w14:textId="77777777" w:rsidR="000312FA" w:rsidRPr="00AD5DD4" w:rsidRDefault="000312FA" w:rsidP="006F4C89">
            <w:pPr>
              <w:spacing w:after="0" w:line="240" w:lineRule="auto"/>
              <w:rPr>
                <w:rFonts w:eastAsia="Times New Roman" w:cs="Calibri"/>
                <w:b/>
                <w:bCs/>
                <w:i/>
                <w:iCs/>
                <w:color w:val="000000"/>
                <w:sz w:val="28"/>
                <w:szCs w:val="28"/>
                <w:lang w:eastAsia="tr-TR"/>
              </w:rPr>
            </w:pPr>
          </w:p>
          <w:p w14:paraId="5DC330F1" w14:textId="77777777" w:rsidR="000312FA" w:rsidRPr="000312FA" w:rsidRDefault="000312FA" w:rsidP="006F4C89">
            <w:pPr>
              <w:spacing w:after="0" w:line="240" w:lineRule="auto"/>
              <w:rPr>
                <w:rFonts w:eastAsia="Times New Roman" w:cs="Calibri"/>
                <w:b/>
                <w:bCs/>
                <w:i/>
                <w:iCs/>
                <w:color w:val="000000"/>
                <w:sz w:val="28"/>
                <w:szCs w:val="28"/>
                <w:lang w:eastAsia="tr-TR"/>
              </w:rPr>
            </w:pPr>
            <w:r w:rsidRPr="00AD5DD4">
              <w:rPr>
                <w:rFonts w:eastAsia="Times New Roman" w:cs="Calibri"/>
                <w:b/>
                <w:bCs/>
                <w:i/>
                <w:iCs/>
                <w:color w:val="000000"/>
                <w:sz w:val="28"/>
                <w:szCs w:val="28"/>
                <w:lang w:eastAsia="tr-TR"/>
              </w:rPr>
              <w:t xml:space="preserve">      </w:t>
            </w:r>
            <w:r w:rsidRPr="000312FA">
              <w:rPr>
                <w:rFonts w:eastAsia="Times New Roman" w:cs="Calibri"/>
                <w:b/>
                <w:bCs/>
                <w:i/>
                <w:iCs/>
                <w:color w:val="000000"/>
                <w:sz w:val="28"/>
                <w:szCs w:val="28"/>
                <w:lang w:eastAsia="tr-TR"/>
              </w:rPr>
              <w:t>BAŞVURU SAYISI</w:t>
            </w:r>
          </w:p>
        </w:tc>
      </w:tr>
      <w:tr w:rsidR="000312FA" w:rsidRPr="000312FA" w14:paraId="5FEF4D73" w14:textId="77777777" w:rsidTr="00C459B7">
        <w:trPr>
          <w:trHeight w:val="300"/>
        </w:trPr>
        <w:tc>
          <w:tcPr>
            <w:tcW w:w="2517" w:type="dxa"/>
            <w:tcBorders>
              <w:top w:val="nil"/>
              <w:left w:val="single" w:sz="4" w:space="0" w:color="auto"/>
              <w:bottom w:val="single" w:sz="4" w:space="0" w:color="auto"/>
              <w:right w:val="single" w:sz="4" w:space="0" w:color="auto"/>
            </w:tcBorders>
            <w:shd w:val="clear" w:color="auto" w:fill="F9D4E8" w:themeFill="accent1" w:themeFillTint="33"/>
            <w:noWrap/>
            <w:vAlign w:val="center"/>
            <w:hideMark/>
          </w:tcPr>
          <w:p w14:paraId="4A96499C" w14:textId="77777777" w:rsidR="000312FA" w:rsidRPr="00C459B7" w:rsidRDefault="000312FA" w:rsidP="006F4C89">
            <w:pPr>
              <w:spacing w:after="0" w:line="240" w:lineRule="auto"/>
              <w:jc w:val="center"/>
              <w:rPr>
                <w:rFonts w:eastAsia="Times New Roman" w:cs="Calibri"/>
                <w:color w:val="000000"/>
                <w:sz w:val="28"/>
                <w:szCs w:val="28"/>
                <w:lang w:eastAsia="tr-TR"/>
              </w:rPr>
            </w:pPr>
          </w:p>
          <w:p w14:paraId="0292C762" w14:textId="77777777" w:rsidR="000312FA" w:rsidRPr="00C459B7" w:rsidRDefault="000312FA" w:rsidP="006F4C89">
            <w:pPr>
              <w:spacing w:after="0" w:line="240" w:lineRule="auto"/>
              <w:jc w:val="center"/>
              <w:rPr>
                <w:rFonts w:eastAsia="Times New Roman" w:cs="Calibri"/>
                <w:color w:val="000000"/>
                <w:sz w:val="28"/>
                <w:szCs w:val="28"/>
                <w:lang w:eastAsia="tr-TR"/>
              </w:rPr>
            </w:pPr>
            <w:r w:rsidRPr="00C459B7">
              <w:rPr>
                <w:rFonts w:eastAsia="Times New Roman" w:cs="Calibri"/>
                <w:color w:val="000000"/>
                <w:sz w:val="28"/>
                <w:szCs w:val="28"/>
                <w:lang w:eastAsia="tr-TR"/>
              </w:rPr>
              <w:t>LEFKOŞA</w:t>
            </w:r>
          </w:p>
        </w:tc>
        <w:tc>
          <w:tcPr>
            <w:tcW w:w="3294" w:type="dxa"/>
            <w:tcBorders>
              <w:top w:val="nil"/>
              <w:left w:val="nil"/>
              <w:bottom w:val="single" w:sz="4" w:space="0" w:color="auto"/>
              <w:right w:val="single" w:sz="4" w:space="0" w:color="auto"/>
            </w:tcBorders>
            <w:shd w:val="clear" w:color="auto" w:fill="F9D4E8" w:themeFill="accent1" w:themeFillTint="33"/>
            <w:noWrap/>
            <w:vAlign w:val="center"/>
            <w:hideMark/>
          </w:tcPr>
          <w:p w14:paraId="53F7A8AE" w14:textId="77777777" w:rsidR="00D901CC" w:rsidRDefault="00D901CC" w:rsidP="006F4C89">
            <w:pPr>
              <w:spacing w:after="0" w:line="240" w:lineRule="auto"/>
              <w:jc w:val="center"/>
              <w:rPr>
                <w:rFonts w:eastAsia="Times New Roman" w:cs="Calibri"/>
                <w:color w:val="000000"/>
                <w:sz w:val="28"/>
                <w:szCs w:val="28"/>
                <w:lang w:eastAsia="tr-TR"/>
              </w:rPr>
            </w:pPr>
          </w:p>
          <w:p w14:paraId="5F0F1040" w14:textId="77777777" w:rsidR="000312FA" w:rsidRPr="00C459B7" w:rsidRDefault="00283A89" w:rsidP="006F4C89">
            <w:pPr>
              <w:spacing w:after="0" w:line="240" w:lineRule="auto"/>
              <w:jc w:val="center"/>
              <w:rPr>
                <w:rFonts w:eastAsia="Times New Roman" w:cs="Calibri"/>
                <w:color w:val="000000"/>
                <w:sz w:val="28"/>
                <w:szCs w:val="28"/>
                <w:lang w:eastAsia="tr-TR"/>
              </w:rPr>
            </w:pPr>
            <w:r>
              <w:rPr>
                <w:rFonts w:eastAsia="Times New Roman" w:cs="Calibri"/>
                <w:color w:val="000000"/>
                <w:sz w:val="28"/>
                <w:szCs w:val="28"/>
                <w:lang w:eastAsia="tr-TR"/>
              </w:rPr>
              <w:t>8</w:t>
            </w:r>
          </w:p>
        </w:tc>
      </w:tr>
      <w:tr w:rsidR="000312FA" w:rsidRPr="000312FA" w14:paraId="7CC00ECA" w14:textId="77777777" w:rsidTr="00C459B7">
        <w:trPr>
          <w:trHeight w:val="300"/>
        </w:trPr>
        <w:tc>
          <w:tcPr>
            <w:tcW w:w="2517" w:type="dxa"/>
            <w:tcBorders>
              <w:top w:val="nil"/>
              <w:left w:val="single" w:sz="4" w:space="0" w:color="auto"/>
              <w:bottom w:val="single" w:sz="4" w:space="0" w:color="auto"/>
              <w:right w:val="single" w:sz="4" w:space="0" w:color="auto"/>
            </w:tcBorders>
            <w:shd w:val="clear" w:color="auto" w:fill="F4D5F5" w:themeFill="accent2" w:themeFillTint="33"/>
            <w:noWrap/>
            <w:vAlign w:val="center"/>
            <w:hideMark/>
          </w:tcPr>
          <w:p w14:paraId="7A7B2BAF" w14:textId="77777777" w:rsidR="000312FA" w:rsidRPr="00C459B7" w:rsidRDefault="000312FA" w:rsidP="006F4C89">
            <w:pPr>
              <w:spacing w:after="0" w:line="240" w:lineRule="auto"/>
              <w:jc w:val="center"/>
              <w:rPr>
                <w:rFonts w:eastAsia="Times New Roman" w:cs="Calibri"/>
                <w:color w:val="000000"/>
                <w:sz w:val="28"/>
                <w:szCs w:val="28"/>
                <w:lang w:eastAsia="tr-TR"/>
              </w:rPr>
            </w:pPr>
          </w:p>
          <w:p w14:paraId="6247E2E4" w14:textId="77777777" w:rsidR="000312FA" w:rsidRPr="00C459B7" w:rsidRDefault="000312FA" w:rsidP="006F4C89">
            <w:pPr>
              <w:spacing w:after="0" w:line="240" w:lineRule="auto"/>
              <w:jc w:val="center"/>
              <w:rPr>
                <w:rFonts w:eastAsia="Times New Roman" w:cs="Calibri"/>
                <w:color w:val="000000"/>
                <w:sz w:val="28"/>
                <w:szCs w:val="28"/>
                <w:lang w:eastAsia="tr-TR"/>
              </w:rPr>
            </w:pPr>
            <w:r w:rsidRPr="00C459B7">
              <w:rPr>
                <w:rFonts w:eastAsia="Times New Roman" w:cs="Calibri"/>
                <w:color w:val="000000"/>
                <w:sz w:val="28"/>
                <w:szCs w:val="28"/>
                <w:lang w:eastAsia="tr-TR"/>
              </w:rPr>
              <w:t>GİRNE</w:t>
            </w:r>
          </w:p>
        </w:tc>
        <w:tc>
          <w:tcPr>
            <w:tcW w:w="3294" w:type="dxa"/>
            <w:tcBorders>
              <w:top w:val="nil"/>
              <w:left w:val="nil"/>
              <w:bottom w:val="single" w:sz="4" w:space="0" w:color="auto"/>
              <w:right w:val="single" w:sz="4" w:space="0" w:color="auto"/>
            </w:tcBorders>
            <w:shd w:val="clear" w:color="auto" w:fill="F4D5F5" w:themeFill="accent2" w:themeFillTint="33"/>
            <w:noWrap/>
            <w:vAlign w:val="center"/>
            <w:hideMark/>
          </w:tcPr>
          <w:p w14:paraId="7AD82AA7" w14:textId="77777777" w:rsidR="00D901CC" w:rsidRDefault="00D901CC" w:rsidP="006F4C89">
            <w:pPr>
              <w:spacing w:after="0" w:line="240" w:lineRule="auto"/>
              <w:jc w:val="center"/>
              <w:rPr>
                <w:rFonts w:eastAsia="Times New Roman" w:cs="Calibri"/>
                <w:color w:val="000000"/>
                <w:sz w:val="28"/>
                <w:szCs w:val="28"/>
                <w:lang w:eastAsia="tr-TR"/>
              </w:rPr>
            </w:pPr>
          </w:p>
          <w:p w14:paraId="51E9431A" w14:textId="77777777" w:rsidR="000312FA" w:rsidRPr="00C459B7" w:rsidRDefault="00B47A78" w:rsidP="006F4C89">
            <w:pPr>
              <w:spacing w:after="0" w:line="240" w:lineRule="auto"/>
              <w:jc w:val="center"/>
              <w:rPr>
                <w:rFonts w:eastAsia="Times New Roman" w:cs="Calibri"/>
                <w:color w:val="000000"/>
                <w:sz w:val="28"/>
                <w:szCs w:val="28"/>
                <w:lang w:eastAsia="tr-TR"/>
              </w:rPr>
            </w:pPr>
            <w:r>
              <w:rPr>
                <w:rFonts w:eastAsia="Times New Roman" w:cs="Calibri"/>
                <w:color w:val="000000"/>
                <w:sz w:val="28"/>
                <w:szCs w:val="28"/>
                <w:lang w:eastAsia="tr-TR"/>
              </w:rPr>
              <w:t>3</w:t>
            </w:r>
          </w:p>
        </w:tc>
      </w:tr>
      <w:tr w:rsidR="000312FA" w:rsidRPr="000312FA" w14:paraId="47191A3D" w14:textId="77777777" w:rsidTr="00204CA6">
        <w:trPr>
          <w:trHeight w:val="300"/>
        </w:trPr>
        <w:tc>
          <w:tcPr>
            <w:tcW w:w="2517" w:type="dxa"/>
            <w:tcBorders>
              <w:top w:val="nil"/>
              <w:left w:val="single" w:sz="4" w:space="0" w:color="auto"/>
              <w:bottom w:val="single" w:sz="4" w:space="0" w:color="auto"/>
              <w:right w:val="single" w:sz="4" w:space="0" w:color="auto"/>
            </w:tcBorders>
            <w:shd w:val="clear" w:color="auto" w:fill="FFEBFF"/>
            <w:noWrap/>
            <w:vAlign w:val="center"/>
            <w:hideMark/>
          </w:tcPr>
          <w:p w14:paraId="6F044D1F" w14:textId="77777777" w:rsidR="000312FA" w:rsidRPr="00C459B7" w:rsidRDefault="000312FA" w:rsidP="006F4C89">
            <w:pPr>
              <w:spacing w:after="0" w:line="240" w:lineRule="auto"/>
              <w:jc w:val="center"/>
              <w:rPr>
                <w:rFonts w:eastAsia="Times New Roman" w:cs="Calibri"/>
                <w:color w:val="000000"/>
                <w:sz w:val="28"/>
                <w:szCs w:val="28"/>
                <w:lang w:eastAsia="tr-TR"/>
              </w:rPr>
            </w:pPr>
          </w:p>
          <w:p w14:paraId="130F9447" w14:textId="77777777" w:rsidR="000312FA" w:rsidRPr="00C459B7" w:rsidRDefault="00400950" w:rsidP="006F4C89">
            <w:pPr>
              <w:spacing w:after="0" w:line="240" w:lineRule="auto"/>
              <w:jc w:val="center"/>
              <w:rPr>
                <w:rFonts w:eastAsia="Times New Roman" w:cs="Calibri"/>
                <w:color w:val="000000"/>
                <w:sz w:val="28"/>
                <w:szCs w:val="28"/>
                <w:lang w:eastAsia="tr-TR"/>
              </w:rPr>
            </w:pPr>
            <w:r>
              <w:rPr>
                <w:rFonts w:eastAsia="Times New Roman" w:cs="Calibri"/>
                <w:color w:val="000000"/>
                <w:sz w:val="28"/>
                <w:szCs w:val="28"/>
                <w:lang w:eastAsia="tr-TR"/>
              </w:rPr>
              <w:t>GAZİ</w:t>
            </w:r>
            <w:r w:rsidR="000312FA" w:rsidRPr="00C459B7">
              <w:rPr>
                <w:rFonts w:eastAsia="Times New Roman" w:cs="Calibri"/>
                <w:color w:val="000000"/>
                <w:sz w:val="28"/>
                <w:szCs w:val="28"/>
                <w:lang w:eastAsia="tr-TR"/>
              </w:rPr>
              <w:t>MAĞUSA</w:t>
            </w:r>
          </w:p>
        </w:tc>
        <w:tc>
          <w:tcPr>
            <w:tcW w:w="3294" w:type="dxa"/>
            <w:tcBorders>
              <w:top w:val="nil"/>
              <w:left w:val="nil"/>
              <w:bottom w:val="single" w:sz="4" w:space="0" w:color="auto"/>
              <w:right w:val="single" w:sz="4" w:space="0" w:color="auto"/>
            </w:tcBorders>
            <w:shd w:val="clear" w:color="auto" w:fill="FFEBFF"/>
            <w:noWrap/>
            <w:vAlign w:val="center"/>
            <w:hideMark/>
          </w:tcPr>
          <w:p w14:paraId="57B81E90" w14:textId="77777777" w:rsidR="00D901CC" w:rsidRDefault="00D901CC" w:rsidP="006F4C89">
            <w:pPr>
              <w:spacing w:after="0" w:line="240" w:lineRule="auto"/>
              <w:jc w:val="center"/>
              <w:rPr>
                <w:rFonts w:eastAsia="Times New Roman" w:cs="Calibri"/>
                <w:color w:val="000000"/>
                <w:sz w:val="28"/>
                <w:szCs w:val="28"/>
                <w:lang w:eastAsia="tr-TR"/>
              </w:rPr>
            </w:pPr>
          </w:p>
          <w:p w14:paraId="4D79720C" w14:textId="77777777" w:rsidR="000312FA" w:rsidRPr="00C459B7" w:rsidRDefault="00283A89" w:rsidP="006F4C89">
            <w:pPr>
              <w:spacing w:after="0" w:line="240" w:lineRule="auto"/>
              <w:jc w:val="center"/>
              <w:rPr>
                <w:rFonts w:eastAsia="Times New Roman" w:cs="Calibri"/>
                <w:color w:val="000000"/>
                <w:sz w:val="28"/>
                <w:szCs w:val="28"/>
                <w:lang w:eastAsia="tr-TR"/>
              </w:rPr>
            </w:pPr>
            <w:r>
              <w:rPr>
                <w:rFonts w:eastAsia="Times New Roman" w:cs="Calibri"/>
                <w:color w:val="000000"/>
                <w:sz w:val="28"/>
                <w:szCs w:val="28"/>
                <w:lang w:eastAsia="tr-TR"/>
              </w:rPr>
              <w:t>4</w:t>
            </w:r>
          </w:p>
        </w:tc>
      </w:tr>
      <w:tr w:rsidR="000312FA" w:rsidRPr="000312FA" w14:paraId="72AC2D6C" w14:textId="77777777" w:rsidTr="00C459B7">
        <w:trPr>
          <w:trHeight w:val="300"/>
        </w:trPr>
        <w:tc>
          <w:tcPr>
            <w:tcW w:w="2517" w:type="dxa"/>
            <w:tcBorders>
              <w:top w:val="nil"/>
              <w:left w:val="single" w:sz="4" w:space="0" w:color="auto"/>
              <w:bottom w:val="single" w:sz="4" w:space="0" w:color="auto"/>
              <w:right w:val="single" w:sz="4" w:space="0" w:color="auto"/>
            </w:tcBorders>
            <w:shd w:val="clear" w:color="auto" w:fill="F6DAE2" w:themeFill="accent6" w:themeFillTint="33"/>
            <w:noWrap/>
            <w:vAlign w:val="center"/>
            <w:hideMark/>
          </w:tcPr>
          <w:p w14:paraId="291074DF" w14:textId="77777777" w:rsidR="000312FA" w:rsidRPr="00C459B7" w:rsidRDefault="000312FA" w:rsidP="006F4C89">
            <w:pPr>
              <w:spacing w:after="0" w:line="240" w:lineRule="auto"/>
              <w:jc w:val="center"/>
              <w:rPr>
                <w:rFonts w:eastAsia="Times New Roman" w:cs="Calibri"/>
                <w:color w:val="000000"/>
                <w:sz w:val="28"/>
                <w:szCs w:val="28"/>
                <w:lang w:eastAsia="tr-TR"/>
              </w:rPr>
            </w:pPr>
          </w:p>
          <w:p w14:paraId="77605943" w14:textId="77777777" w:rsidR="000312FA" w:rsidRPr="00C459B7" w:rsidRDefault="000312FA" w:rsidP="006F4C89">
            <w:pPr>
              <w:spacing w:after="0" w:line="240" w:lineRule="auto"/>
              <w:jc w:val="center"/>
              <w:rPr>
                <w:rFonts w:eastAsia="Times New Roman" w:cs="Calibri"/>
                <w:color w:val="000000"/>
                <w:sz w:val="28"/>
                <w:szCs w:val="28"/>
                <w:lang w:eastAsia="tr-TR"/>
              </w:rPr>
            </w:pPr>
            <w:r w:rsidRPr="00C459B7">
              <w:rPr>
                <w:rFonts w:eastAsia="Times New Roman" w:cs="Calibri"/>
                <w:color w:val="000000"/>
                <w:sz w:val="28"/>
                <w:szCs w:val="28"/>
                <w:lang w:eastAsia="tr-TR"/>
              </w:rPr>
              <w:t>İSKELE</w:t>
            </w:r>
          </w:p>
        </w:tc>
        <w:tc>
          <w:tcPr>
            <w:tcW w:w="3294" w:type="dxa"/>
            <w:tcBorders>
              <w:top w:val="nil"/>
              <w:left w:val="nil"/>
              <w:bottom w:val="single" w:sz="4" w:space="0" w:color="auto"/>
              <w:right w:val="single" w:sz="4" w:space="0" w:color="auto"/>
            </w:tcBorders>
            <w:shd w:val="clear" w:color="auto" w:fill="F6DAE2" w:themeFill="accent6" w:themeFillTint="33"/>
            <w:noWrap/>
            <w:vAlign w:val="center"/>
            <w:hideMark/>
          </w:tcPr>
          <w:p w14:paraId="464D5FC4" w14:textId="77777777" w:rsidR="00D901CC" w:rsidRDefault="00D901CC" w:rsidP="006F4C89">
            <w:pPr>
              <w:spacing w:after="0" w:line="240" w:lineRule="auto"/>
              <w:jc w:val="center"/>
              <w:rPr>
                <w:rFonts w:eastAsia="Times New Roman" w:cs="Calibri"/>
                <w:color w:val="000000"/>
                <w:sz w:val="28"/>
                <w:szCs w:val="28"/>
                <w:lang w:eastAsia="tr-TR"/>
              </w:rPr>
            </w:pPr>
          </w:p>
          <w:p w14:paraId="215FC8EF" w14:textId="77777777" w:rsidR="000312FA" w:rsidRPr="00C459B7" w:rsidRDefault="001A1822" w:rsidP="006F4C89">
            <w:pPr>
              <w:spacing w:after="0" w:line="240" w:lineRule="auto"/>
              <w:jc w:val="center"/>
              <w:rPr>
                <w:rFonts w:eastAsia="Times New Roman" w:cs="Calibri"/>
                <w:color w:val="000000"/>
                <w:sz w:val="28"/>
                <w:szCs w:val="28"/>
                <w:lang w:eastAsia="tr-TR"/>
              </w:rPr>
            </w:pPr>
            <w:r>
              <w:rPr>
                <w:rFonts w:eastAsia="Times New Roman" w:cs="Calibri"/>
                <w:color w:val="000000"/>
                <w:sz w:val="28"/>
                <w:szCs w:val="28"/>
                <w:lang w:eastAsia="tr-TR"/>
              </w:rPr>
              <w:t>1</w:t>
            </w:r>
          </w:p>
        </w:tc>
      </w:tr>
      <w:tr w:rsidR="000312FA" w:rsidRPr="000312FA" w14:paraId="61E9CE79" w14:textId="77777777" w:rsidTr="006F41C3">
        <w:trPr>
          <w:trHeight w:val="300"/>
        </w:trPr>
        <w:tc>
          <w:tcPr>
            <w:tcW w:w="2517" w:type="dxa"/>
            <w:tcBorders>
              <w:top w:val="nil"/>
              <w:left w:val="single" w:sz="4" w:space="0" w:color="auto"/>
              <w:bottom w:val="single" w:sz="4" w:space="0" w:color="auto"/>
              <w:right w:val="single" w:sz="4" w:space="0" w:color="auto"/>
            </w:tcBorders>
            <w:shd w:val="clear" w:color="auto" w:fill="F9D4E8" w:themeFill="accent1" w:themeFillTint="33"/>
            <w:noWrap/>
            <w:vAlign w:val="center"/>
            <w:hideMark/>
          </w:tcPr>
          <w:p w14:paraId="525775B4" w14:textId="77777777" w:rsidR="000312FA" w:rsidRPr="00C459B7" w:rsidRDefault="000312FA" w:rsidP="006F4C89">
            <w:pPr>
              <w:spacing w:after="0" w:line="240" w:lineRule="auto"/>
              <w:jc w:val="center"/>
              <w:rPr>
                <w:rFonts w:eastAsia="Times New Roman" w:cs="Calibri"/>
                <w:color w:val="000000"/>
                <w:sz w:val="28"/>
                <w:szCs w:val="28"/>
                <w:lang w:eastAsia="tr-TR"/>
              </w:rPr>
            </w:pPr>
          </w:p>
          <w:p w14:paraId="004B62C5" w14:textId="77777777" w:rsidR="000312FA" w:rsidRPr="00C459B7" w:rsidRDefault="000312FA" w:rsidP="006F4C89">
            <w:pPr>
              <w:spacing w:after="0" w:line="240" w:lineRule="auto"/>
              <w:jc w:val="center"/>
              <w:rPr>
                <w:rFonts w:eastAsia="Times New Roman" w:cs="Calibri"/>
                <w:color w:val="000000"/>
                <w:sz w:val="28"/>
                <w:szCs w:val="28"/>
                <w:lang w:eastAsia="tr-TR"/>
              </w:rPr>
            </w:pPr>
            <w:r w:rsidRPr="00C459B7">
              <w:rPr>
                <w:rFonts w:eastAsia="Times New Roman" w:cs="Calibri"/>
                <w:color w:val="000000"/>
                <w:sz w:val="28"/>
                <w:szCs w:val="28"/>
                <w:lang w:eastAsia="tr-TR"/>
              </w:rPr>
              <w:t>GÜZELYURT</w:t>
            </w:r>
          </w:p>
        </w:tc>
        <w:tc>
          <w:tcPr>
            <w:tcW w:w="3294" w:type="dxa"/>
            <w:tcBorders>
              <w:top w:val="nil"/>
              <w:left w:val="nil"/>
              <w:bottom w:val="single" w:sz="4" w:space="0" w:color="auto"/>
              <w:right w:val="single" w:sz="4" w:space="0" w:color="auto"/>
            </w:tcBorders>
            <w:shd w:val="clear" w:color="auto" w:fill="F9D4E8" w:themeFill="accent1" w:themeFillTint="33"/>
            <w:noWrap/>
            <w:vAlign w:val="center"/>
            <w:hideMark/>
          </w:tcPr>
          <w:p w14:paraId="6718D404" w14:textId="77777777" w:rsidR="00D901CC" w:rsidRDefault="00D901CC" w:rsidP="006F4C89">
            <w:pPr>
              <w:spacing w:after="0" w:line="240" w:lineRule="auto"/>
              <w:jc w:val="center"/>
              <w:rPr>
                <w:rFonts w:eastAsia="Times New Roman" w:cs="Calibri"/>
                <w:color w:val="000000"/>
                <w:sz w:val="28"/>
                <w:szCs w:val="28"/>
                <w:lang w:eastAsia="tr-TR"/>
              </w:rPr>
            </w:pPr>
          </w:p>
          <w:p w14:paraId="3E8A7CFD" w14:textId="77777777" w:rsidR="000312FA" w:rsidRPr="00C459B7" w:rsidRDefault="001A1822" w:rsidP="006F4C89">
            <w:pPr>
              <w:spacing w:after="0" w:line="240" w:lineRule="auto"/>
              <w:jc w:val="center"/>
              <w:rPr>
                <w:rFonts w:eastAsia="Times New Roman" w:cs="Calibri"/>
                <w:color w:val="000000"/>
                <w:sz w:val="28"/>
                <w:szCs w:val="28"/>
                <w:lang w:eastAsia="tr-TR"/>
              </w:rPr>
            </w:pPr>
            <w:r>
              <w:rPr>
                <w:rFonts w:eastAsia="Times New Roman" w:cs="Calibri"/>
                <w:color w:val="000000"/>
                <w:sz w:val="28"/>
                <w:szCs w:val="28"/>
                <w:lang w:eastAsia="tr-TR"/>
              </w:rPr>
              <w:t>0</w:t>
            </w:r>
          </w:p>
        </w:tc>
      </w:tr>
      <w:tr w:rsidR="000312FA" w:rsidRPr="000312FA" w14:paraId="5D17D87E" w14:textId="77777777" w:rsidTr="00204CA6">
        <w:trPr>
          <w:trHeight w:val="300"/>
        </w:trPr>
        <w:tc>
          <w:tcPr>
            <w:tcW w:w="2517" w:type="dxa"/>
            <w:tcBorders>
              <w:top w:val="nil"/>
              <w:left w:val="single" w:sz="4" w:space="0" w:color="auto"/>
              <w:bottom w:val="single" w:sz="4" w:space="0" w:color="auto"/>
              <w:right w:val="single" w:sz="4" w:space="0" w:color="auto"/>
            </w:tcBorders>
            <w:shd w:val="clear" w:color="auto" w:fill="FFEBFF"/>
            <w:noWrap/>
            <w:vAlign w:val="center"/>
            <w:hideMark/>
          </w:tcPr>
          <w:p w14:paraId="61A2EC9E" w14:textId="77777777" w:rsidR="000312FA" w:rsidRPr="00C459B7" w:rsidRDefault="000312FA" w:rsidP="006F4C89">
            <w:pPr>
              <w:spacing w:after="0" w:line="240" w:lineRule="auto"/>
              <w:jc w:val="center"/>
              <w:rPr>
                <w:rFonts w:eastAsia="Times New Roman" w:cs="Calibri"/>
                <w:color w:val="000000"/>
                <w:sz w:val="28"/>
                <w:szCs w:val="28"/>
                <w:lang w:eastAsia="tr-TR"/>
              </w:rPr>
            </w:pPr>
          </w:p>
          <w:p w14:paraId="425C627C" w14:textId="77777777" w:rsidR="000312FA" w:rsidRPr="00C459B7" w:rsidRDefault="000312FA" w:rsidP="006F4C89">
            <w:pPr>
              <w:spacing w:after="0" w:line="240" w:lineRule="auto"/>
              <w:jc w:val="center"/>
              <w:rPr>
                <w:rFonts w:eastAsia="Times New Roman" w:cs="Calibri"/>
                <w:color w:val="000000"/>
                <w:sz w:val="28"/>
                <w:szCs w:val="28"/>
                <w:lang w:eastAsia="tr-TR"/>
              </w:rPr>
            </w:pPr>
            <w:r w:rsidRPr="00C459B7">
              <w:rPr>
                <w:rFonts w:eastAsia="Times New Roman" w:cs="Calibri"/>
                <w:color w:val="000000"/>
                <w:sz w:val="28"/>
                <w:szCs w:val="28"/>
                <w:lang w:eastAsia="tr-TR"/>
              </w:rPr>
              <w:t>LEFKE</w:t>
            </w:r>
          </w:p>
        </w:tc>
        <w:tc>
          <w:tcPr>
            <w:tcW w:w="3294" w:type="dxa"/>
            <w:tcBorders>
              <w:top w:val="nil"/>
              <w:left w:val="nil"/>
              <w:bottom w:val="single" w:sz="4" w:space="0" w:color="auto"/>
              <w:right w:val="single" w:sz="4" w:space="0" w:color="auto"/>
            </w:tcBorders>
            <w:shd w:val="clear" w:color="auto" w:fill="FFEBFF"/>
            <w:noWrap/>
            <w:vAlign w:val="center"/>
            <w:hideMark/>
          </w:tcPr>
          <w:p w14:paraId="6D3AF6E7" w14:textId="77777777" w:rsidR="00D901CC" w:rsidRDefault="00D901CC" w:rsidP="006F4C89">
            <w:pPr>
              <w:spacing w:after="0" w:line="240" w:lineRule="auto"/>
              <w:jc w:val="center"/>
              <w:rPr>
                <w:rFonts w:eastAsia="Times New Roman" w:cs="Calibri"/>
                <w:color w:val="000000"/>
                <w:sz w:val="28"/>
                <w:szCs w:val="28"/>
                <w:lang w:eastAsia="tr-TR"/>
              </w:rPr>
            </w:pPr>
          </w:p>
          <w:p w14:paraId="0A1EDD2E" w14:textId="77777777" w:rsidR="000312FA" w:rsidRPr="00C459B7" w:rsidRDefault="001A1822" w:rsidP="006F4C89">
            <w:pPr>
              <w:spacing w:after="0" w:line="240" w:lineRule="auto"/>
              <w:jc w:val="center"/>
              <w:rPr>
                <w:rFonts w:eastAsia="Times New Roman" w:cs="Calibri"/>
                <w:color w:val="000000"/>
                <w:sz w:val="28"/>
                <w:szCs w:val="28"/>
                <w:lang w:eastAsia="tr-TR"/>
              </w:rPr>
            </w:pPr>
            <w:r>
              <w:rPr>
                <w:rFonts w:eastAsia="Times New Roman" w:cs="Calibri"/>
                <w:color w:val="000000"/>
                <w:sz w:val="28"/>
                <w:szCs w:val="28"/>
                <w:lang w:eastAsia="tr-TR"/>
              </w:rPr>
              <w:t>0</w:t>
            </w:r>
          </w:p>
        </w:tc>
      </w:tr>
      <w:tr w:rsidR="00B47A78" w:rsidRPr="000312FA" w14:paraId="7466C72F" w14:textId="77777777" w:rsidTr="00204CA6">
        <w:trPr>
          <w:trHeight w:val="300"/>
        </w:trPr>
        <w:tc>
          <w:tcPr>
            <w:tcW w:w="2517" w:type="dxa"/>
            <w:tcBorders>
              <w:top w:val="nil"/>
              <w:left w:val="single" w:sz="4" w:space="0" w:color="auto"/>
              <w:bottom w:val="single" w:sz="4" w:space="0" w:color="auto"/>
              <w:right w:val="single" w:sz="4" w:space="0" w:color="auto"/>
            </w:tcBorders>
            <w:shd w:val="clear" w:color="auto" w:fill="FFEBFF"/>
            <w:noWrap/>
            <w:vAlign w:val="center"/>
          </w:tcPr>
          <w:p w14:paraId="76D94F1C" w14:textId="77777777" w:rsidR="00B47A78" w:rsidRDefault="00B47A78" w:rsidP="006F4C89">
            <w:pPr>
              <w:spacing w:after="0" w:line="240" w:lineRule="auto"/>
              <w:jc w:val="center"/>
              <w:rPr>
                <w:rFonts w:eastAsia="Times New Roman" w:cs="Calibri"/>
                <w:color w:val="000000"/>
                <w:sz w:val="28"/>
                <w:szCs w:val="28"/>
                <w:lang w:eastAsia="tr-TR"/>
              </w:rPr>
            </w:pPr>
          </w:p>
          <w:p w14:paraId="09BCD040" w14:textId="77777777" w:rsidR="00B47A78" w:rsidRPr="00C459B7" w:rsidRDefault="00B47A78" w:rsidP="006F4C89">
            <w:pPr>
              <w:spacing w:after="0" w:line="240" w:lineRule="auto"/>
              <w:jc w:val="center"/>
              <w:rPr>
                <w:rFonts w:eastAsia="Times New Roman" w:cs="Calibri"/>
                <w:color w:val="000000"/>
                <w:sz w:val="28"/>
                <w:szCs w:val="28"/>
                <w:lang w:eastAsia="tr-TR"/>
              </w:rPr>
            </w:pPr>
            <w:r>
              <w:rPr>
                <w:rFonts w:eastAsia="Times New Roman" w:cs="Calibri"/>
                <w:color w:val="000000"/>
                <w:sz w:val="28"/>
                <w:szCs w:val="28"/>
                <w:lang w:eastAsia="tr-TR"/>
              </w:rPr>
              <w:t>YURTDIŞI</w:t>
            </w:r>
          </w:p>
        </w:tc>
        <w:tc>
          <w:tcPr>
            <w:tcW w:w="3294" w:type="dxa"/>
            <w:tcBorders>
              <w:top w:val="nil"/>
              <w:left w:val="nil"/>
              <w:bottom w:val="single" w:sz="4" w:space="0" w:color="auto"/>
              <w:right w:val="single" w:sz="4" w:space="0" w:color="auto"/>
            </w:tcBorders>
            <w:shd w:val="clear" w:color="auto" w:fill="FFEBFF"/>
            <w:noWrap/>
            <w:vAlign w:val="center"/>
          </w:tcPr>
          <w:p w14:paraId="2B8DCA18" w14:textId="77777777" w:rsidR="00B47A78" w:rsidRDefault="00B47A78" w:rsidP="006F4C89">
            <w:pPr>
              <w:spacing w:after="0" w:line="240" w:lineRule="auto"/>
              <w:jc w:val="center"/>
              <w:rPr>
                <w:rFonts w:eastAsia="Times New Roman" w:cs="Calibri"/>
                <w:color w:val="000000"/>
                <w:sz w:val="28"/>
                <w:szCs w:val="28"/>
                <w:lang w:eastAsia="tr-TR"/>
              </w:rPr>
            </w:pPr>
          </w:p>
          <w:p w14:paraId="798EBFF3" w14:textId="77777777" w:rsidR="00B47A78" w:rsidRDefault="00B47A78" w:rsidP="006F4C89">
            <w:pPr>
              <w:spacing w:after="0" w:line="240" w:lineRule="auto"/>
              <w:jc w:val="center"/>
              <w:rPr>
                <w:rFonts w:eastAsia="Times New Roman" w:cs="Calibri"/>
                <w:color w:val="000000"/>
                <w:sz w:val="28"/>
                <w:szCs w:val="28"/>
                <w:lang w:eastAsia="tr-TR"/>
              </w:rPr>
            </w:pPr>
            <w:r>
              <w:rPr>
                <w:rFonts w:eastAsia="Times New Roman" w:cs="Calibri"/>
                <w:color w:val="000000"/>
                <w:sz w:val="28"/>
                <w:szCs w:val="28"/>
                <w:lang w:eastAsia="tr-TR"/>
              </w:rPr>
              <w:t>1</w:t>
            </w:r>
          </w:p>
        </w:tc>
      </w:tr>
      <w:tr w:rsidR="00AB5659" w:rsidRPr="000312FA" w14:paraId="4C67B74E" w14:textId="77777777" w:rsidTr="00C459B7">
        <w:trPr>
          <w:trHeight w:val="351"/>
        </w:trPr>
        <w:tc>
          <w:tcPr>
            <w:tcW w:w="2517" w:type="dxa"/>
            <w:tcBorders>
              <w:top w:val="nil"/>
              <w:left w:val="single" w:sz="4" w:space="0" w:color="auto"/>
              <w:bottom w:val="single" w:sz="4" w:space="0" w:color="auto"/>
              <w:right w:val="single" w:sz="4" w:space="0" w:color="auto"/>
            </w:tcBorders>
            <w:shd w:val="clear" w:color="auto" w:fill="F6DAE2" w:themeFill="accent6" w:themeFillTint="33"/>
            <w:noWrap/>
            <w:vAlign w:val="center"/>
          </w:tcPr>
          <w:p w14:paraId="25F4444C" w14:textId="77777777" w:rsidR="00AB5659" w:rsidRDefault="00AB5659" w:rsidP="006F4C89">
            <w:pPr>
              <w:spacing w:after="0" w:line="240" w:lineRule="auto"/>
              <w:jc w:val="center"/>
              <w:rPr>
                <w:rFonts w:eastAsia="Times New Roman" w:cs="Calibri"/>
                <w:color w:val="000000"/>
                <w:sz w:val="28"/>
                <w:szCs w:val="28"/>
                <w:lang w:eastAsia="tr-TR"/>
              </w:rPr>
            </w:pPr>
          </w:p>
          <w:p w14:paraId="26ECD294" w14:textId="77777777" w:rsidR="00AB5659" w:rsidRPr="00AB5659" w:rsidRDefault="00AB5659" w:rsidP="006F4C89">
            <w:pPr>
              <w:spacing w:after="0" w:line="240" w:lineRule="auto"/>
              <w:jc w:val="center"/>
              <w:rPr>
                <w:rFonts w:eastAsia="Times New Roman" w:cs="Calibri"/>
                <w:b/>
                <w:bCs/>
                <w:color w:val="000000"/>
                <w:sz w:val="28"/>
                <w:szCs w:val="28"/>
                <w:lang w:eastAsia="tr-TR"/>
              </w:rPr>
            </w:pPr>
            <w:r>
              <w:rPr>
                <w:rFonts w:eastAsia="Times New Roman" w:cs="Calibri"/>
                <w:b/>
                <w:bCs/>
                <w:color w:val="000000"/>
                <w:sz w:val="28"/>
                <w:szCs w:val="28"/>
                <w:lang w:eastAsia="tr-TR"/>
              </w:rPr>
              <w:t xml:space="preserve">                       Toplam</w:t>
            </w:r>
          </w:p>
        </w:tc>
        <w:tc>
          <w:tcPr>
            <w:tcW w:w="3294" w:type="dxa"/>
            <w:tcBorders>
              <w:top w:val="nil"/>
              <w:left w:val="nil"/>
              <w:bottom w:val="single" w:sz="4" w:space="0" w:color="auto"/>
              <w:right w:val="single" w:sz="4" w:space="0" w:color="auto"/>
            </w:tcBorders>
            <w:shd w:val="clear" w:color="auto" w:fill="F6DAE2" w:themeFill="accent6" w:themeFillTint="33"/>
            <w:noWrap/>
            <w:vAlign w:val="center"/>
          </w:tcPr>
          <w:p w14:paraId="66574FBB" w14:textId="77777777" w:rsidR="00AB5659" w:rsidRDefault="00AB5659" w:rsidP="006F4C89">
            <w:pPr>
              <w:spacing w:after="0" w:line="240" w:lineRule="auto"/>
              <w:jc w:val="center"/>
              <w:rPr>
                <w:rFonts w:eastAsia="Times New Roman" w:cs="Calibri"/>
                <w:color w:val="000000"/>
                <w:sz w:val="28"/>
                <w:szCs w:val="28"/>
                <w:lang w:eastAsia="tr-TR"/>
              </w:rPr>
            </w:pPr>
          </w:p>
          <w:p w14:paraId="3E9A9C37" w14:textId="77777777" w:rsidR="00AB5659" w:rsidRPr="00AB5659" w:rsidRDefault="00B47A78" w:rsidP="006F4C89">
            <w:pPr>
              <w:spacing w:after="0" w:line="240" w:lineRule="auto"/>
              <w:jc w:val="center"/>
              <w:rPr>
                <w:rFonts w:eastAsia="Times New Roman" w:cs="Calibri"/>
                <w:b/>
                <w:bCs/>
                <w:color w:val="000000"/>
                <w:sz w:val="28"/>
                <w:szCs w:val="28"/>
                <w:lang w:eastAsia="tr-TR"/>
              </w:rPr>
            </w:pPr>
            <w:r>
              <w:rPr>
                <w:rFonts w:eastAsia="Times New Roman" w:cs="Calibri"/>
                <w:b/>
                <w:bCs/>
                <w:color w:val="000000"/>
                <w:sz w:val="28"/>
                <w:szCs w:val="28"/>
                <w:lang w:eastAsia="tr-TR"/>
              </w:rPr>
              <w:t>17</w:t>
            </w:r>
          </w:p>
        </w:tc>
      </w:tr>
    </w:tbl>
    <w:p w14:paraId="41F0168F" w14:textId="77777777" w:rsidR="00AB5659" w:rsidRPr="00FC1843" w:rsidRDefault="00AB5659" w:rsidP="00FC1843">
      <w:pPr>
        <w:ind w:left="720"/>
        <w:jc w:val="both"/>
        <w:rPr>
          <w:rFonts w:ascii="Times New Roman" w:hAnsi="Times New Roman"/>
          <w:sz w:val="28"/>
          <w:szCs w:val="28"/>
        </w:rPr>
      </w:pPr>
    </w:p>
    <w:p w14:paraId="329E4304" w14:textId="77777777" w:rsidR="0058158E" w:rsidRPr="0058158E" w:rsidRDefault="0058158E" w:rsidP="0058158E">
      <w:pPr>
        <w:ind w:left="720"/>
        <w:jc w:val="both"/>
        <w:rPr>
          <w:rFonts w:ascii="Times New Roman" w:hAnsi="Times New Roman"/>
          <w:sz w:val="28"/>
          <w:szCs w:val="28"/>
        </w:rPr>
      </w:pPr>
    </w:p>
    <w:p w14:paraId="7C7DCCD6" w14:textId="77777777" w:rsidR="00B30BDE" w:rsidRDefault="00B30BDE" w:rsidP="00B30BDE">
      <w:pPr>
        <w:jc w:val="both"/>
        <w:rPr>
          <w:rFonts w:ascii="Times New Roman" w:hAnsi="Times New Roman"/>
          <w:b/>
          <w:sz w:val="28"/>
          <w:szCs w:val="28"/>
        </w:rPr>
      </w:pPr>
      <w:r>
        <w:rPr>
          <w:rFonts w:ascii="Times New Roman" w:hAnsi="Times New Roman"/>
          <w:sz w:val="28"/>
          <w:szCs w:val="28"/>
        </w:rPr>
        <w:t>Yüksek Yönetim Denetçisi (Ombudsman) Dairesi’ne Temmuz – Aralık 202</w:t>
      </w:r>
      <w:r w:rsidR="00F4358E">
        <w:rPr>
          <w:rFonts w:ascii="Times New Roman" w:hAnsi="Times New Roman"/>
          <w:sz w:val="28"/>
          <w:szCs w:val="28"/>
        </w:rPr>
        <w:t>5</w:t>
      </w:r>
      <w:r w:rsidR="00B47A78">
        <w:rPr>
          <w:rFonts w:ascii="Times New Roman" w:hAnsi="Times New Roman"/>
          <w:sz w:val="28"/>
          <w:szCs w:val="28"/>
        </w:rPr>
        <w:t xml:space="preserve"> </w:t>
      </w:r>
      <w:r>
        <w:rPr>
          <w:rFonts w:ascii="Times New Roman" w:hAnsi="Times New Roman"/>
          <w:sz w:val="28"/>
          <w:szCs w:val="28"/>
        </w:rPr>
        <w:t>(İkinci altı ay) yapılan 1</w:t>
      </w:r>
      <w:r w:rsidR="00B47A78">
        <w:rPr>
          <w:rFonts w:ascii="Times New Roman" w:hAnsi="Times New Roman"/>
          <w:sz w:val="28"/>
          <w:szCs w:val="28"/>
        </w:rPr>
        <w:t>7</w:t>
      </w:r>
      <w:r>
        <w:rPr>
          <w:rFonts w:ascii="Times New Roman" w:hAnsi="Times New Roman"/>
          <w:sz w:val="28"/>
          <w:szCs w:val="28"/>
        </w:rPr>
        <w:t xml:space="preserve"> başvurunun bölgelere göre dağılımı değerlendirildiğinde en fazla başvuru </w:t>
      </w:r>
      <w:r w:rsidR="00283A89">
        <w:rPr>
          <w:rFonts w:ascii="Times New Roman" w:hAnsi="Times New Roman"/>
          <w:sz w:val="28"/>
          <w:szCs w:val="28"/>
        </w:rPr>
        <w:t>8</w:t>
      </w:r>
      <w:r w:rsidR="00F4358E">
        <w:rPr>
          <w:rFonts w:ascii="Times New Roman" w:hAnsi="Times New Roman"/>
          <w:sz w:val="28"/>
          <w:szCs w:val="28"/>
        </w:rPr>
        <w:t xml:space="preserve"> </w:t>
      </w:r>
      <w:r>
        <w:rPr>
          <w:rFonts w:ascii="Times New Roman" w:hAnsi="Times New Roman"/>
          <w:sz w:val="28"/>
          <w:szCs w:val="28"/>
        </w:rPr>
        <w:t xml:space="preserve">ile </w:t>
      </w:r>
      <w:r w:rsidR="00B47A78">
        <w:rPr>
          <w:rFonts w:ascii="Times New Roman" w:hAnsi="Times New Roman"/>
          <w:sz w:val="28"/>
          <w:szCs w:val="28"/>
        </w:rPr>
        <w:t>Lef</w:t>
      </w:r>
      <w:r w:rsidR="00EB3A4C">
        <w:rPr>
          <w:rFonts w:ascii="Times New Roman" w:hAnsi="Times New Roman"/>
          <w:sz w:val="28"/>
          <w:szCs w:val="28"/>
        </w:rPr>
        <w:t>k</w:t>
      </w:r>
      <w:r w:rsidR="00B47A78">
        <w:rPr>
          <w:rFonts w:ascii="Times New Roman" w:hAnsi="Times New Roman"/>
          <w:sz w:val="28"/>
          <w:szCs w:val="28"/>
        </w:rPr>
        <w:t>oşa</w:t>
      </w:r>
      <w:r>
        <w:rPr>
          <w:rFonts w:ascii="Times New Roman" w:hAnsi="Times New Roman"/>
          <w:sz w:val="28"/>
          <w:szCs w:val="28"/>
        </w:rPr>
        <w:t xml:space="preserve"> bölgesinden yapılırken, 4 </w:t>
      </w:r>
      <w:r w:rsidR="00B47A78">
        <w:rPr>
          <w:rFonts w:ascii="Times New Roman" w:hAnsi="Times New Roman"/>
          <w:sz w:val="28"/>
          <w:szCs w:val="28"/>
        </w:rPr>
        <w:t>Gazima</w:t>
      </w:r>
      <w:r w:rsidR="009322E0">
        <w:rPr>
          <w:rFonts w:ascii="Times New Roman" w:hAnsi="Times New Roman"/>
          <w:sz w:val="28"/>
          <w:szCs w:val="28"/>
        </w:rPr>
        <w:t>ğusa</w:t>
      </w:r>
      <w:r>
        <w:rPr>
          <w:rFonts w:ascii="Times New Roman" w:hAnsi="Times New Roman"/>
          <w:sz w:val="28"/>
          <w:szCs w:val="28"/>
        </w:rPr>
        <w:t xml:space="preserve"> bölge</w:t>
      </w:r>
      <w:r w:rsidR="009322E0">
        <w:rPr>
          <w:rFonts w:ascii="Times New Roman" w:hAnsi="Times New Roman"/>
          <w:sz w:val="28"/>
          <w:szCs w:val="28"/>
        </w:rPr>
        <w:t>si</w:t>
      </w:r>
      <w:r w:rsidR="00283A89">
        <w:rPr>
          <w:rFonts w:ascii="Times New Roman" w:hAnsi="Times New Roman"/>
          <w:sz w:val="28"/>
          <w:szCs w:val="28"/>
        </w:rPr>
        <w:t>, 3 Girne bölgesi,</w:t>
      </w:r>
      <w:r w:rsidR="005D4C48">
        <w:rPr>
          <w:rFonts w:ascii="Times New Roman" w:hAnsi="Times New Roman"/>
          <w:sz w:val="28"/>
          <w:szCs w:val="28"/>
        </w:rPr>
        <w:t xml:space="preserve"> </w:t>
      </w:r>
      <w:r w:rsidR="00283A89">
        <w:rPr>
          <w:rFonts w:ascii="Times New Roman" w:hAnsi="Times New Roman"/>
          <w:sz w:val="28"/>
          <w:szCs w:val="28"/>
        </w:rPr>
        <w:t>1</w:t>
      </w:r>
      <w:r w:rsidR="005D4C48">
        <w:rPr>
          <w:rFonts w:ascii="Times New Roman" w:hAnsi="Times New Roman"/>
          <w:sz w:val="28"/>
          <w:szCs w:val="28"/>
        </w:rPr>
        <w:t xml:space="preserve">’er başvuru </w:t>
      </w:r>
      <w:r w:rsidR="009322E0">
        <w:rPr>
          <w:rFonts w:ascii="Times New Roman" w:hAnsi="Times New Roman"/>
          <w:sz w:val="28"/>
          <w:szCs w:val="28"/>
        </w:rPr>
        <w:t xml:space="preserve"> İskele bölgesi ve Yurtdışı</w:t>
      </w:r>
      <w:r w:rsidR="005D4C48">
        <w:rPr>
          <w:rFonts w:ascii="Times New Roman" w:hAnsi="Times New Roman"/>
          <w:sz w:val="28"/>
          <w:szCs w:val="28"/>
        </w:rPr>
        <w:t>ndan yapılmıştır</w:t>
      </w:r>
      <w:r>
        <w:rPr>
          <w:rFonts w:ascii="Times New Roman" w:hAnsi="Times New Roman"/>
          <w:sz w:val="28"/>
          <w:szCs w:val="28"/>
        </w:rPr>
        <w:t xml:space="preserve"> Bu dönem içerisinde dairemize Güzelyurt bölgesi ve Lefke bölgesinden yapılan herhangi bir başvuru bulunmamaktadır.</w:t>
      </w:r>
      <w:r>
        <w:rPr>
          <w:rFonts w:ascii="Times New Roman" w:hAnsi="Times New Roman"/>
          <w:b/>
          <w:sz w:val="28"/>
          <w:szCs w:val="28"/>
        </w:rPr>
        <w:t xml:space="preserve">      </w:t>
      </w:r>
    </w:p>
    <w:p w14:paraId="01282C86" w14:textId="77777777" w:rsidR="008437C3" w:rsidRDefault="008437C3" w:rsidP="00C873AF">
      <w:pPr>
        <w:jc w:val="both"/>
        <w:rPr>
          <w:rFonts w:ascii="Times New Roman" w:hAnsi="Times New Roman"/>
          <w:sz w:val="28"/>
          <w:szCs w:val="28"/>
        </w:rPr>
      </w:pPr>
    </w:p>
    <w:p w14:paraId="7D40D10A" w14:textId="77777777" w:rsidR="00826AC8" w:rsidRDefault="00826AC8" w:rsidP="00FC1843">
      <w:pPr>
        <w:jc w:val="both"/>
        <w:rPr>
          <w:rFonts w:ascii="Times New Roman" w:hAnsi="Times New Roman"/>
          <w:sz w:val="28"/>
          <w:szCs w:val="28"/>
        </w:rPr>
      </w:pPr>
    </w:p>
    <w:p w14:paraId="3AA06DF6" w14:textId="77777777" w:rsidR="00AB5659" w:rsidRDefault="00AB5659" w:rsidP="00FC1843">
      <w:pPr>
        <w:jc w:val="both"/>
        <w:rPr>
          <w:rFonts w:ascii="Times New Roman" w:hAnsi="Times New Roman"/>
          <w:sz w:val="28"/>
          <w:szCs w:val="28"/>
        </w:rPr>
      </w:pPr>
    </w:p>
    <w:p w14:paraId="37A74904" w14:textId="77777777" w:rsidR="00215CA4" w:rsidRDefault="00215CA4" w:rsidP="00215CA4">
      <w:pPr>
        <w:jc w:val="both"/>
        <w:rPr>
          <w:rFonts w:ascii="Times New Roman" w:hAnsi="Times New Roman"/>
          <w:b/>
          <w:bCs/>
          <w:i/>
          <w:iCs/>
          <w:sz w:val="28"/>
          <w:szCs w:val="28"/>
        </w:rPr>
      </w:pPr>
    </w:p>
    <w:p w14:paraId="27A8DF58" w14:textId="77777777" w:rsidR="007C04BA" w:rsidRDefault="002C3C37" w:rsidP="00215CA4">
      <w:pPr>
        <w:jc w:val="both"/>
        <w:rPr>
          <w:rFonts w:ascii="Times New Roman" w:hAnsi="Times New Roman"/>
          <w:b/>
          <w:bCs/>
          <w:i/>
          <w:iCs/>
          <w:sz w:val="28"/>
          <w:szCs w:val="28"/>
        </w:rPr>
      </w:pPr>
      <w:r w:rsidRPr="002C3C37">
        <w:rPr>
          <w:rFonts w:ascii="Times New Roman" w:hAnsi="Times New Roman"/>
          <w:b/>
          <w:bCs/>
          <w:i/>
          <w:iCs/>
          <w:sz w:val="28"/>
          <w:szCs w:val="28"/>
        </w:rPr>
        <w:t xml:space="preserve">         </w:t>
      </w:r>
    </w:p>
    <w:p w14:paraId="148CF1FD" w14:textId="77777777" w:rsidR="005C794C" w:rsidRPr="003469B9" w:rsidRDefault="002C3C37" w:rsidP="005C794C">
      <w:pPr>
        <w:rPr>
          <w:rFonts w:ascii="Times New Roman" w:hAnsi="Times New Roman"/>
          <w:b/>
          <w:bCs/>
          <w:i/>
          <w:iCs/>
          <w:sz w:val="28"/>
          <w:szCs w:val="28"/>
          <w:u w:val="single"/>
        </w:rPr>
      </w:pPr>
      <w:r w:rsidRPr="002C3C37">
        <w:rPr>
          <w:rFonts w:ascii="Times New Roman" w:hAnsi="Times New Roman"/>
          <w:b/>
          <w:bCs/>
          <w:i/>
          <w:iCs/>
          <w:sz w:val="28"/>
          <w:szCs w:val="28"/>
        </w:rPr>
        <w:lastRenderedPageBreak/>
        <w:t xml:space="preserve"> </w:t>
      </w:r>
      <w:r w:rsidR="003235F8">
        <w:rPr>
          <w:rFonts w:ascii="Times New Roman" w:hAnsi="Times New Roman"/>
          <w:b/>
          <w:bCs/>
          <w:i/>
          <w:iCs/>
          <w:sz w:val="28"/>
          <w:szCs w:val="28"/>
        </w:rPr>
        <w:t xml:space="preserve">  </w:t>
      </w:r>
      <w:r w:rsidR="005C794C">
        <w:rPr>
          <w:rFonts w:ascii="Times New Roman" w:hAnsi="Times New Roman"/>
          <w:b/>
          <w:i/>
          <w:iCs/>
          <w:sz w:val="28"/>
          <w:szCs w:val="28"/>
          <w:u w:val="single"/>
        </w:rPr>
        <w:t>Temmuz - Aralık 202</w:t>
      </w:r>
      <w:r w:rsidR="00215CA4">
        <w:rPr>
          <w:rFonts w:ascii="Times New Roman" w:hAnsi="Times New Roman"/>
          <w:b/>
          <w:i/>
          <w:iCs/>
          <w:sz w:val="28"/>
          <w:szCs w:val="28"/>
          <w:u w:val="single"/>
        </w:rPr>
        <w:t>5</w:t>
      </w:r>
      <w:r w:rsidR="005C794C">
        <w:rPr>
          <w:rFonts w:ascii="Times New Roman" w:hAnsi="Times New Roman"/>
          <w:b/>
          <w:i/>
          <w:iCs/>
          <w:sz w:val="28"/>
          <w:szCs w:val="28"/>
          <w:u w:val="single"/>
        </w:rPr>
        <w:t xml:space="preserve"> (İkinci altı ay) </w:t>
      </w:r>
      <w:r w:rsidR="005C794C">
        <w:rPr>
          <w:rFonts w:ascii="Times New Roman" w:hAnsi="Times New Roman"/>
          <w:b/>
          <w:bCs/>
          <w:i/>
          <w:iCs/>
          <w:sz w:val="28"/>
          <w:szCs w:val="28"/>
          <w:u w:val="single"/>
        </w:rPr>
        <w:t>Başvuruların Bölgelere Göre Dağılımı</w:t>
      </w:r>
      <w:r w:rsidR="005C794C">
        <w:rPr>
          <w:rFonts w:ascii="Times New Roman" w:hAnsi="Times New Roman"/>
          <w:sz w:val="28"/>
          <w:szCs w:val="28"/>
        </w:rPr>
        <w:t xml:space="preserve">  </w:t>
      </w:r>
    </w:p>
    <w:p w14:paraId="7E2C212B" w14:textId="77777777" w:rsidR="005C794C" w:rsidRPr="003469B9" w:rsidRDefault="005C794C" w:rsidP="005C794C">
      <w:pPr>
        <w:spacing w:after="0" w:line="240" w:lineRule="auto"/>
        <w:rPr>
          <w:rFonts w:ascii="Times New Roman" w:eastAsia="Times New Roman" w:hAnsi="Times New Roman"/>
          <w:sz w:val="20"/>
          <w:szCs w:val="24"/>
          <w:lang w:eastAsia="tr-TR"/>
        </w:rPr>
      </w:pPr>
    </w:p>
    <w:p w14:paraId="7E01598A" w14:textId="77777777" w:rsidR="005C794C" w:rsidRDefault="00B95C97" w:rsidP="00B95C97">
      <w:pPr>
        <w:ind w:left="708"/>
        <w:rPr>
          <w:rFonts w:ascii="Times New Roman" w:hAnsi="Times New Roman"/>
          <w:sz w:val="28"/>
          <w:szCs w:val="28"/>
        </w:rPr>
      </w:pPr>
      <w:r>
        <w:rPr>
          <w:rFonts w:ascii="Times New Roman" w:eastAsia="Times New Roman" w:hAnsi="Times New Roman"/>
          <w:sz w:val="20"/>
          <w:szCs w:val="24"/>
          <w:lang w:eastAsia="tr-TR"/>
        </w:rPr>
        <w:t xml:space="preserve"> </w:t>
      </w:r>
      <w:r w:rsidR="005C794C">
        <w:rPr>
          <w:rFonts w:ascii="Times New Roman" w:eastAsia="Times New Roman" w:hAnsi="Times New Roman"/>
          <w:sz w:val="20"/>
          <w:szCs w:val="24"/>
          <w:lang w:eastAsia="tr-TR"/>
        </w:rPr>
        <w:tab/>
        <w:t xml:space="preserve">  </w:t>
      </w:r>
      <w:r w:rsidR="005C794C">
        <w:rPr>
          <w:rFonts w:ascii="Times New Roman" w:eastAsia="Times New Roman" w:hAnsi="Times New Roman"/>
          <w:sz w:val="20"/>
          <w:szCs w:val="24"/>
          <w:lang w:eastAsia="tr-TR"/>
        </w:rPr>
        <w:tab/>
        <w:t xml:space="preserve">  </w:t>
      </w:r>
      <w:r>
        <w:rPr>
          <w:rFonts w:ascii="Times New Roman" w:eastAsia="Times New Roman" w:hAnsi="Times New Roman"/>
          <w:sz w:val="20"/>
          <w:szCs w:val="24"/>
          <w:lang w:eastAsia="tr-TR"/>
        </w:rPr>
        <w:t xml:space="preserve">  </w:t>
      </w:r>
      <w:r w:rsidR="00927C15">
        <w:rPr>
          <w:noProof/>
        </w:rPr>
        <w:drawing>
          <wp:inline distT="0" distB="0" distL="0" distR="0" wp14:anchorId="176F44B5" wp14:editId="22AB8608">
            <wp:extent cx="5400675" cy="3829050"/>
            <wp:effectExtent l="0" t="0" r="9525" b="0"/>
            <wp:docPr id="8" name="Grafik 8">
              <a:extLst xmlns:a="http://schemas.openxmlformats.org/drawingml/2006/main">
                <a:ext uri="{FF2B5EF4-FFF2-40B4-BE49-F238E27FC236}">
                  <a16:creationId xmlns:a16="http://schemas.microsoft.com/office/drawing/2014/main" id="{43A38935-594E-4762-A9AC-1D0B0EB750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5C794C">
        <w:rPr>
          <w:rFonts w:ascii="Times New Roman" w:hAnsi="Times New Roman"/>
          <w:sz w:val="28"/>
          <w:szCs w:val="28"/>
        </w:rPr>
        <w:t xml:space="preserve">                      </w:t>
      </w:r>
    </w:p>
    <w:p w14:paraId="14D50B21" w14:textId="77777777" w:rsidR="005C794C" w:rsidRDefault="005C794C" w:rsidP="005C794C">
      <w:pPr>
        <w:rPr>
          <w:rFonts w:ascii="Times New Roman" w:hAnsi="Times New Roman"/>
          <w:sz w:val="28"/>
          <w:szCs w:val="28"/>
        </w:rPr>
      </w:pPr>
      <w:r>
        <w:rPr>
          <w:rFonts w:ascii="Times New Roman" w:hAnsi="Times New Roman"/>
          <w:sz w:val="28"/>
          <w:szCs w:val="28"/>
        </w:rPr>
        <w:t xml:space="preserve">        </w:t>
      </w:r>
    </w:p>
    <w:p w14:paraId="4C18BE8A" w14:textId="77777777" w:rsidR="005C794C" w:rsidRPr="00156737" w:rsidRDefault="005C794C" w:rsidP="00506CAD">
      <w:pPr>
        <w:pStyle w:val="ListParagraph"/>
        <w:numPr>
          <w:ilvl w:val="0"/>
          <w:numId w:val="4"/>
        </w:numPr>
        <w:ind w:right="567"/>
        <w:jc w:val="both"/>
        <w:rPr>
          <w:rFonts w:ascii="Times New Roman" w:hAnsi="Times New Roman"/>
          <w:sz w:val="28"/>
          <w:szCs w:val="28"/>
        </w:rPr>
      </w:pPr>
      <w:r w:rsidRPr="00156737">
        <w:rPr>
          <w:rFonts w:ascii="Times New Roman" w:hAnsi="Times New Roman"/>
          <w:sz w:val="28"/>
          <w:szCs w:val="28"/>
        </w:rPr>
        <w:t>Lefkoşa</w:t>
      </w:r>
      <w:r w:rsidRPr="00156737">
        <w:rPr>
          <w:rFonts w:ascii="Times New Roman" w:hAnsi="Times New Roman"/>
          <w:sz w:val="28"/>
          <w:szCs w:val="28"/>
        </w:rPr>
        <w:tab/>
        <w:t xml:space="preserve">    </w:t>
      </w:r>
      <w:r w:rsidRPr="00156737">
        <w:rPr>
          <w:rFonts w:ascii="Times New Roman" w:hAnsi="Times New Roman"/>
          <w:sz w:val="28"/>
          <w:szCs w:val="28"/>
        </w:rPr>
        <w:tab/>
        <w:t>%</w:t>
      </w:r>
      <w:r w:rsidR="003C4C36">
        <w:rPr>
          <w:rFonts w:ascii="Times New Roman" w:hAnsi="Times New Roman"/>
          <w:sz w:val="28"/>
          <w:szCs w:val="28"/>
        </w:rPr>
        <w:t>47</w:t>
      </w:r>
    </w:p>
    <w:p w14:paraId="6C528DE5" w14:textId="77777777" w:rsidR="005C794C" w:rsidRPr="00156737" w:rsidRDefault="005C794C" w:rsidP="00506CAD">
      <w:pPr>
        <w:pStyle w:val="ListParagraph"/>
        <w:numPr>
          <w:ilvl w:val="0"/>
          <w:numId w:val="4"/>
        </w:numPr>
        <w:ind w:right="567"/>
        <w:jc w:val="both"/>
        <w:rPr>
          <w:rFonts w:ascii="Times New Roman" w:hAnsi="Times New Roman"/>
          <w:sz w:val="28"/>
          <w:szCs w:val="28"/>
        </w:rPr>
      </w:pPr>
      <w:r w:rsidRPr="00156737">
        <w:rPr>
          <w:rFonts w:ascii="Times New Roman" w:hAnsi="Times New Roman"/>
          <w:sz w:val="28"/>
          <w:szCs w:val="28"/>
        </w:rPr>
        <w:t>Girne</w:t>
      </w:r>
      <w:r>
        <w:rPr>
          <w:rFonts w:ascii="Times New Roman" w:hAnsi="Times New Roman"/>
          <w:sz w:val="28"/>
          <w:szCs w:val="28"/>
        </w:rPr>
        <w:t xml:space="preserve">        </w:t>
      </w:r>
      <w:r w:rsidRPr="00156737">
        <w:rPr>
          <w:rFonts w:ascii="Times New Roman" w:hAnsi="Times New Roman"/>
          <w:sz w:val="28"/>
          <w:szCs w:val="28"/>
        </w:rPr>
        <w:tab/>
        <w:t>%</w:t>
      </w:r>
      <w:r w:rsidR="003C4C36">
        <w:rPr>
          <w:rFonts w:ascii="Times New Roman" w:hAnsi="Times New Roman"/>
          <w:sz w:val="28"/>
          <w:szCs w:val="28"/>
        </w:rPr>
        <w:t>18</w:t>
      </w:r>
    </w:p>
    <w:p w14:paraId="361A7B42" w14:textId="77777777" w:rsidR="005C794C" w:rsidRPr="00156737" w:rsidRDefault="005C794C" w:rsidP="00506CAD">
      <w:pPr>
        <w:pStyle w:val="ListParagraph"/>
        <w:numPr>
          <w:ilvl w:val="0"/>
          <w:numId w:val="4"/>
        </w:numPr>
        <w:ind w:right="567"/>
        <w:jc w:val="both"/>
        <w:rPr>
          <w:rFonts w:ascii="Times New Roman" w:hAnsi="Times New Roman"/>
          <w:sz w:val="28"/>
          <w:szCs w:val="28"/>
        </w:rPr>
      </w:pPr>
      <w:r w:rsidRPr="00156737">
        <w:rPr>
          <w:rFonts w:ascii="Times New Roman" w:hAnsi="Times New Roman"/>
          <w:sz w:val="28"/>
          <w:szCs w:val="28"/>
        </w:rPr>
        <w:t xml:space="preserve">Gazimağusa    </w:t>
      </w:r>
      <w:r w:rsidRPr="00156737">
        <w:rPr>
          <w:rFonts w:ascii="Times New Roman" w:hAnsi="Times New Roman"/>
          <w:sz w:val="28"/>
          <w:szCs w:val="28"/>
        </w:rPr>
        <w:tab/>
        <w:t>%</w:t>
      </w:r>
      <w:r w:rsidR="003C4C36">
        <w:rPr>
          <w:rFonts w:ascii="Times New Roman" w:hAnsi="Times New Roman"/>
          <w:sz w:val="28"/>
          <w:szCs w:val="28"/>
        </w:rPr>
        <w:t>23</w:t>
      </w:r>
    </w:p>
    <w:p w14:paraId="30F77090" w14:textId="77777777" w:rsidR="005C794C" w:rsidRPr="00156737" w:rsidRDefault="005C794C" w:rsidP="00506CAD">
      <w:pPr>
        <w:pStyle w:val="ListParagraph"/>
        <w:numPr>
          <w:ilvl w:val="0"/>
          <w:numId w:val="4"/>
        </w:numPr>
        <w:ind w:right="567"/>
        <w:jc w:val="both"/>
        <w:rPr>
          <w:rFonts w:ascii="Times New Roman" w:hAnsi="Times New Roman"/>
          <w:sz w:val="28"/>
          <w:szCs w:val="28"/>
        </w:rPr>
      </w:pPr>
      <w:r w:rsidRPr="00156737">
        <w:rPr>
          <w:rFonts w:ascii="Times New Roman" w:hAnsi="Times New Roman"/>
          <w:sz w:val="28"/>
          <w:szCs w:val="28"/>
        </w:rPr>
        <w:t>İskele</w:t>
      </w:r>
      <w:r w:rsidRPr="00156737">
        <w:rPr>
          <w:rFonts w:ascii="Times New Roman" w:hAnsi="Times New Roman"/>
          <w:sz w:val="28"/>
          <w:szCs w:val="28"/>
        </w:rPr>
        <w:tab/>
      </w:r>
      <w:r w:rsidRPr="00156737">
        <w:rPr>
          <w:rFonts w:ascii="Times New Roman" w:hAnsi="Times New Roman"/>
          <w:sz w:val="28"/>
          <w:szCs w:val="28"/>
        </w:rPr>
        <w:tab/>
        <w:t>%</w:t>
      </w:r>
      <w:r w:rsidR="005D32F6">
        <w:rPr>
          <w:rFonts w:ascii="Times New Roman" w:hAnsi="Times New Roman"/>
          <w:sz w:val="28"/>
          <w:szCs w:val="28"/>
        </w:rPr>
        <w:t>6</w:t>
      </w:r>
    </w:p>
    <w:p w14:paraId="1FA61922" w14:textId="77777777" w:rsidR="005C794C" w:rsidRPr="00156737" w:rsidRDefault="005C794C" w:rsidP="00506CAD">
      <w:pPr>
        <w:pStyle w:val="ListParagraph"/>
        <w:numPr>
          <w:ilvl w:val="0"/>
          <w:numId w:val="4"/>
        </w:numPr>
        <w:ind w:right="567"/>
        <w:jc w:val="both"/>
        <w:rPr>
          <w:rFonts w:ascii="Times New Roman" w:hAnsi="Times New Roman"/>
          <w:sz w:val="28"/>
          <w:szCs w:val="28"/>
        </w:rPr>
      </w:pPr>
      <w:r w:rsidRPr="00156737">
        <w:rPr>
          <w:rFonts w:ascii="Times New Roman" w:hAnsi="Times New Roman"/>
          <w:sz w:val="28"/>
          <w:szCs w:val="28"/>
        </w:rPr>
        <w:t xml:space="preserve">Güzelyurt        </w:t>
      </w:r>
      <w:r>
        <w:rPr>
          <w:rFonts w:ascii="Times New Roman" w:hAnsi="Times New Roman"/>
          <w:sz w:val="28"/>
          <w:szCs w:val="28"/>
        </w:rPr>
        <w:t xml:space="preserve">   </w:t>
      </w:r>
      <w:r w:rsidRPr="00156737">
        <w:rPr>
          <w:rFonts w:ascii="Times New Roman" w:hAnsi="Times New Roman"/>
          <w:sz w:val="28"/>
          <w:szCs w:val="28"/>
        </w:rPr>
        <w:t>%0</w:t>
      </w:r>
    </w:p>
    <w:p w14:paraId="421EF881" w14:textId="77777777" w:rsidR="005C794C" w:rsidRDefault="005C794C" w:rsidP="00506CAD">
      <w:pPr>
        <w:pStyle w:val="ListParagraph"/>
        <w:numPr>
          <w:ilvl w:val="0"/>
          <w:numId w:val="4"/>
        </w:numPr>
        <w:ind w:right="567"/>
        <w:jc w:val="both"/>
        <w:rPr>
          <w:rFonts w:ascii="Times New Roman" w:hAnsi="Times New Roman"/>
          <w:sz w:val="28"/>
          <w:szCs w:val="28"/>
        </w:rPr>
      </w:pPr>
      <w:r w:rsidRPr="00156737">
        <w:rPr>
          <w:rFonts w:ascii="Times New Roman" w:hAnsi="Times New Roman"/>
          <w:sz w:val="28"/>
          <w:szCs w:val="28"/>
        </w:rPr>
        <w:t>Lefke</w:t>
      </w:r>
      <w:r w:rsidRPr="00156737">
        <w:rPr>
          <w:rFonts w:ascii="Times New Roman" w:hAnsi="Times New Roman"/>
          <w:sz w:val="28"/>
          <w:szCs w:val="28"/>
        </w:rPr>
        <w:tab/>
      </w:r>
      <w:r w:rsidRPr="00156737">
        <w:rPr>
          <w:rFonts w:ascii="Times New Roman" w:hAnsi="Times New Roman"/>
          <w:sz w:val="28"/>
          <w:szCs w:val="28"/>
        </w:rPr>
        <w:tab/>
        <w:t>%</w:t>
      </w:r>
      <w:r>
        <w:rPr>
          <w:rFonts w:ascii="Times New Roman" w:hAnsi="Times New Roman"/>
          <w:sz w:val="28"/>
          <w:szCs w:val="28"/>
        </w:rPr>
        <w:t>0</w:t>
      </w:r>
    </w:p>
    <w:p w14:paraId="39304DD2" w14:textId="77777777" w:rsidR="00EA7BFB" w:rsidRPr="00156737" w:rsidRDefault="00EA7BFB" w:rsidP="00EA7BFB">
      <w:pPr>
        <w:pStyle w:val="ListParagraph"/>
        <w:numPr>
          <w:ilvl w:val="0"/>
          <w:numId w:val="4"/>
        </w:numPr>
        <w:spacing w:line="360" w:lineRule="auto"/>
        <w:ind w:right="567"/>
        <w:jc w:val="both"/>
        <w:rPr>
          <w:rFonts w:ascii="Times New Roman" w:hAnsi="Times New Roman"/>
          <w:sz w:val="28"/>
          <w:szCs w:val="28"/>
        </w:rPr>
      </w:pPr>
      <w:r>
        <w:rPr>
          <w:rFonts w:ascii="Times New Roman" w:hAnsi="Times New Roman"/>
          <w:sz w:val="28"/>
          <w:szCs w:val="28"/>
        </w:rPr>
        <w:t>Yurtdışı              %6</w:t>
      </w:r>
    </w:p>
    <w:p w14:paraId="0D264CC8" w14:textId="77777777" w:rsidR="005C794C" w:rsidRDefault="005C794C" w:rsidP="005C794C">
      <w:pPr>
        <w:rPr>
          <w:rFonts w:ascii="Times New Roman" w:hAnsi="Times New Roman"/>
          <w:sz w:val="28"/>
          <w:szCs w:val="28"/>
        </w:rPr>
      </w:pPr>
    </w:p>
    <w:p w14:paraId="115C3FD1" w14:textId="77777777" w:rsidR="005C794C" w:rsidRDefault="005C794C" w:rsidP="0080106A">
      <w:pPr>
        <w:ind w:right="-2"/>
        <w:jc w:val="both"/>
        <w:rPr>
          <w:rFonts w:ascii="Times New Roman" w:hAnsi="Times New Roman"/>
          <w:b/>
          <w:sz w:val="28"/>
          <w:szCs w:val="28"/>
        </w:rPr>
      </w:pPr>
      <w:r>
        <w:rPr>
          <w:rFonts w:ascii="Times New Roman" w:hAnsi="Times New Roman"/>
          <w:sz w:val="28"/>
          <w:szCs w:val="28"/>
        </w:rPr>
        <w:t>Yüksek Yönetim Denetçisi (Ombudsman) Dairesi’ne Temmuz -Aralık 202</w:t>
      </w:r>
      <w:r w:rsidR="00D270BE">
        <w:rPr>
          <w:rFonts w:ascii="Times New Roman" w:hAnsi="Times New Roman"/>
          <w:sz w:val="28"/>
          <w:szCs w:val="28"/>
        </w:rPr>
        <w:t>5</w:t>
      </w:r>
      <w:r>
        <w:rPr>
          <w:rFonts w:ascii="Times New Roman" w:hAnsi="Times New Roman"/>
          <w:sz w:val="28"/>
          <w:szCs w:val="28"/>
        </w:rPr>
        <w:t xml:space="preserve"> (İkinci altı ay) yapılan başvuruların bölgelere göre yüzdelik olarak dağılımı değerlendirildiğinde en fazla başvuru %</w:t>
      </w:r>
      <w:r w:rsidR="005D32F6">
        <w:rPr>
          <w:rFonts w:ascii="Times New Roman" w:hAnsi="Times New Roman"/>
          <w:sz w:val="28"/>
          <w:szCs w:val="28"/>
        </w:rPr>
        <w:t xml:space="preserve">47 </w:t>
      </w:r>
      <w:r>
        <w:rPr>
          <w:rFonts w:ascii="Times New Roman" w:hAnsi="Times New Roman"/>
          <w:sz w:val="28"/>
          <w:szCs w:val="28"/>
        </w:rPr>
        <w:t xml:space="preserve">ile </w:t>
      </w:r>
      <w:r w:rsidR="005D32F6">
        <w:rPr>
          <w:rFonts w:ascii="Times New Roman" w:hAnsi="Times New Roman"/>
          <w:sz w:val="28"/>
          <w:szCs w:val="28"/>
        </w:rPr>
        <w:t xml:space="preserve">Lefkoşa </w:t>
      </w:r>
      <w:r>
        <w:rPr>
          <w:rFonts w:ascii="Times New Roman" w:hAnsi="Times New Roman"/>
          <w:sz w:val="28"/>
          <w:szCs w:val="28"/>
        </w:rPr>
        <w:t>bölgesinden yapılırken, %</w:t>
      </w:r>
      <w:r w:rsidR="005D32F6">
        <w:rPr>
          <w:rFonts w:ascii="Times New Roman" w:hAnsi="Times New Roman"/>
          <w:sz w:val="28"/>
          <w:szCs w:val="28"/>
        </w:rPr>
        <w:t>23</w:t>
      </w:r>
      <w:r>
        <w:rPr>
          <w:rFonts w:ascii="Times New Roman" w:hAnsi="Times New Roman"/>
          <w:sz w:val="28"/>
          <w:szCs w:val="28"/>
        </w:rPr>
        <w:t xml:space="preserve"> </w:t>
      </w:r>
      <w:r w:rsidR="005D32F6">
        <w:rPr>
          <w:rFonts w:ascii="Times New Roman" w:hAnsi="Times New Roman"/>
          <w:sz w:val="28"/>
          <w:szCs w:val="28"/>
        </w:rPr>
        <w:t>Gazimağusa</w:t>
      </w:r>
      <w:r>
        <w:rPr>
          <w:rFonts w:ascii="Times New Roman" w:hAnsi="Times New Roman"/>
          <w:sz w:val="28"/>
          <w:szCs w:val="28"/>
        </w:rPr>
        <w:t xml:space="preserve"> bölgesi</w:t>
      </w:r>
      <w:r w:rsidR="005D32F6">
        <w:rPr>
          <w:rFonts w:ascii="Times New Roman" w:hAnsi="Times New Roman"/>
          <w:sz w:val="28"/>
          <w:szCs w:val="28"/>
        </w:rPr>
        <w:t>,</w:t>
      </w:r>
      <w:r>
        <w:rPr>
          <w:rFonts w:ascii="Times New Roman" w:hAnsi="Times New Roman"/>
          <w:sz w:val="28"/>
          <w:szCs w:val="28"/>
        </w:rPr>
        <w:t xml:space="preserve"> %</w:t>
      </w:r>
      <w:r w:rsidR="005D32F6">
        <w:rPr>
          <w:rFonts w:ascii="Times New Roman" w:hAnsi="Times New Roman"/>
          <w:sz w:val="28"/>
          <w:szCs w:val="28"/>
        </w:rPr>
        <w:t>18</w:t>
      </w:r>
      <w:r>
        <w:rPr>
          <w:rFonts w:ascii="Times New Roman" w:hAnsi="Times New Roman"/>
          <w:sz w:val="28"/>
          <w:szCs w:val="28"/>
        </w:rPr>
        <w:t xml:space="preserve"> </w:t>
      </w:r>
      <w:r w:rsidR="005D32F6">
        <w:rPr>
          <w:rFonts w:ascii="Times New Roman" w:hAnsi="Times New Roman"/>
          <w:sz w:val="28"/>
          <w:szCs w:val="28"/>
        </w:rPr>
        <w:t xml:space="preserve">Girne </w:t>
      </w:r>
      <w:r>
        <w:rPr>
          <w:rFonts w:ascii="Times New Roman" w:hAnsi="Times New Roman"/>
          <w:sz w:val="28"/>
          <w:szCs w:val="28"/>
        </w:rPr>
        <w:t>bölgesi</w:t>
      </w:r>
      <w:r w:rsidR="005D32F6">
        <w:rPr>
          <w:rFonts w:ascii="Times New Roman" w:hAnsi="Times New Roman"/>
          <w:sz w:val="28"/>
          <w:szCs w:val="28"/>
        </w:rPr>
        <w:t xml:space="preserve"> ve %6  İskele bölgesi </w:t>
      </w:r>
      <w:r w:rsidR="00EA7BFB">
        <w:rPr>
          <w:rFonts w:ascii="Times New Roman" w:hAnsi="Times New Roman"/>
          <w:sz w:val="28"/>
          <w:szCs w:val="28"/>
        </w:rPr>
        <w:t>ve Yurtdışından</w:t>
      </w:r>
      <w:r w:rsidR="004100B6">
        <w:rPr>
          <w:rFonts w:ascii="Times New Roman" w:hAnsi="Times New Roman"/>
          <w:sz w:val="28"/>
          <w:szCs w:val="28"/>
        </w:rPr>
        <w:t xml:space="preserve"> </w:t>
      </w:r>
      <w:r w:rsidR="00EA7BFB">
        <w:rPr>
          <w:rFonts w:ascii="Times New Roman" w:hAnsi="Times New Roman"/>
          <w:sz w:val="28"/>
          <w:szCs w:val="28"/>
        </w:rPr>
        <w:t>yapılmıştır</w:t>
      </w:r>
      <w:r>
        <w:rPr>
          <w:rFonts w:ascii="Times New Roman" w:hAnsi="Times New Roman"/>
          <w:sz w:val="28"/>
          <w:szCs w:val="28"/>
        </w:rPr>
        <w:t>. Bu dönem içerisinde dairemize</w:t>
      </w:r>
      <w:r w:rsidR="005D32F6">
        <w:rPr>
          <w:rFonts w:ascii="Times New Roman" w:hAnsi="Times New Roman"/>
          <w:sz w:val="28"/>
          <w:szCs w:val="28"/>
        </w:rPr>
        <w:t xml:space="preserve"> </w:t>
      </w:r>
      <w:r>
        <w:rPr>
          <w:rFonts w:ascii="Times New Roman" w:hAnsi="Times New Roman"/>
          <w:sz w:val="28"/>
          <w:szCs w:val="28"/>
        </w:rPr>
        <w:t>Güzelyurt bölgesi ve Lefke bölgesinden yapılan herhangi bir başvuru bulunmamaktadır.</w:t>
      </w:r>
      <w:r>
        <w:rPr>
          <w:rFonts w:ascii="Times New Roman" w:hAnsi="Times New Roman"/>
          <w:b/>
          <w:sz w:val="28"/>
          <w:szCs w:val="28"/>
        </w:rPr>
        <w:t xml:space="preserve">      </w:t>
      </w:r>
    </w:p>
    <w:p w14:paraId="1B090062" w14:textId="77777777" w:rsidR="004E0652" w:rsidRPr="00800967" w:rsidRDefault="003235F8" w:rsidP="00800967">
      <w:pPr>
        <w:ind w:left="708"/>
        <w:jc w:val="both"/>
        <w:rPr>
          <w:rFonts w:ascii="Times New Roman" w:hAnsi="Times New Roman"/>
          <w:b/>
          <w:bCs/>
          <w:i/>
          <w:iCs/>
          <w:sz w:val="28"/>
          <w:szCs w:val="28"/>
        </w:rPr>
      </w:pPr>
      <w:r>
        <w:rPr>
          <w:rFonts w:ascii="Times New Roman" w:hAnsi="Times New Roman"/>
          <w:b/>
          <w:bCs/>
          <w:i/>
          <w:iCs/>
          <w:sz w:val="28"/>
          <w:szCs w:val="28"/>
        </w:rPr>
        <w:lastRenderedPageBreak/>
        <w:t xml:space="preserve">    </w:t>
      </w:r>
    </w:p>
    <w:p w14:paraId="43605FB5" w14:textId="77777777" w:rsidR="004E0652" w:rsidRDefault="004E0652" w:rsidP="004E0652">
      <w:pPr>
        <w:rPr>
          <w:rFonts w:ascii="Times New Roman" w:hAnsi="Times New Roman"/>
          <w:sz w:val="28"/>
          <w:szCs w:val="28"/>
        </w:rPr>
      </w:pPr>
    </w:p>
    <w:p w14:paraId="63446DC1" w14:textId="77777777" w:rsidR="004E0652" w:rsidRDefault="004E0652" w:rsidP="004E0652">
      <w:pPr>
        <w:rPr>
          <w:rFonts w:ascii="Times New Roman" w:hAnsi="Times New Roman"/>
          <w:sz w:val="28"/>
          <w:szCs w:val="28"/>
        </w:rPr>
      </w:pPr>
      <w:r>
        <w:rPr>
          <w:noProof/>
        </w:rPr>
        <w:drawing>
          <wp:anchor distT="0" distB="0" distL="114300" distR="114300" simplePos="0" relativeHeight="251671040" behindDoc="1" locked="0" layoutInCell="1" allowOverlap="1" wp14:anchorId="2941B62D" wp14:editId="58F6AAF2">
            <wp:simplePos x="0" y="0"/>
            <wp:positionH relativeFrom="column">
              <wp:posOffset>315176</wp:posOffset>
            </wp:positionH>
            <wp:positionV relativeFrom="paragraph">
              <wp:posOffset>-180489</wp:posOffset>
            </wp:positionV>
            <wp:extent cx="647700" cy="559435"/>
            <wp:effectExtent l="0" t="0" r="0" b="0"/>
            <wp:wrapNone/>
            <wp:docPr id="6" name="Resim 6" descr="Açıklama: İşe alımın şaşırtan ekonomisi - 4 - Ca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descr="Açıklama: İşe alımın şaşırtan ekonomisi - 4 - Capit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559435"/>
                    </a:xfrm>
                    <a:prstGeom prst="rect">
                      <a:avLst/>
                    </a:prstGeom>
                    <a:noFill/>
                  </pic:spPr>
                </pic:pic>
              </a:graphicData>
            </a:graphic>
            <wp14:sizeRelH relativeFrom="page">
              <wp14:pctWidth>0</wp14:pctWidth>
            </wp14:sizeRelH>
            <wp14:sizeRelV relativeFrom="page">
              <wp14:pctHeight>0</wp14:pctHeight>
            </wp14:sizeRelV>
          </wp:anchor>
        </w:drawing>
      </w:r>
    </w:p>
    <w:p w14:paraId="53337E7F" w14:textId="77777777" w:rsidR="004E0652" w:rsidRDefault="004E0652" w:rsidP="004E0652">
      <w:pPr>
        <w:rPr>
          <w:rFonts w:ascii="Times New Roman" w:hAnsi="Times New Roman"/>
          <w:i/>
          <w:iCs/>
          <w:sz w:val="28"/>
          <w:szCs w:val="28"/>
        </w:rPr>
      </w:pPr>
      <w:r>
        <w:rPr>
          <w:rFonts w:ascii="Times New Roman" w:hAnsi="Times New Roman"/>
          <w:b/>
          <w:sz w:val="28"/>
          <w:szCs w:val="28"/>
        </w:rPr>
        <w:t xml:space="preserve">           </w:t>
      </w:r>
      <w:r>
        <w:rPr>
          <w:rFonts w:ascii="Times New Roman" w:hAnsi="Times New Roman"/>
          <w:b/>
          <w:sz w:val="28"/>
          <w:szCs w:val="28"/>
          <w:u w:val="single"/>
        </w:rPr>
        <w:t xml:space="preserve">Vatandaş ile </w:t>
      </w:r>
      <w:r>
        <w:rPr>
          <w:rFonts w:ascii="Times New Roman" w:hAnsi="Times New Roman"/>
          <w:b/>
          <w:i/>
          <w:iCs/>
          <w:sz w:val="28"/>
          <w:szCs w:val="28"/>
          <w:u w:val="single"/>
        </w:rPr>
        <w:t>Birebir Görüşme ve Müracaatları Yerinde İnceleme</w:t>
      </w:r>
    </w:p>
    <w:p w14:paraId="7988B1DD" w14:textId="77777777" w:rsidR="004E0652" w:rsidRDefault="004E0652" w:rsidP="004E0652">
      <w:pPr>
        <w:rPr>
          <w:rFonts w:ascii="Times New Roman" w:hAnsi="Times New Roman"/>
          <w:sz w:val="28"/>
          <w:szCs w:val="28"/>
        </w:rPr>
      </w:pPr>
    </w:p>
    <w:p w14:paraId="0C1C626D" w14:textId="77777777" w:rsidR="00735408" w:rsidRDefault="004E0652" w:rsidP="004E0652">
      <w:pPr>
        <w:spacing w:after="0" w:line="240" w:lineRule="auto"/>
        <w:jc w:val="both"/>
        <w:rPr>
          <w:rFonts w:ascii="Times New Roman" w:hAnsi="Times New Roman"/>
          <w:sz w:val="28"/>
          <w:szCs w:val="28"/>
        </w:rPr>
      </w:pPr>
      <w:r>
        <w:rPr>
          <w:rFonts w:ascii="Times New Roman" w:hAnsi="Times New Roman"/>
          <w:bCs/>
          <w:noProof/>
          <w:sz w:val="28"/>
          <w:szCs w:val="28"/>
          <w:lang w:eastAsia="tr-TR"/>
        </w:rPr>
        <w:t>Temmuz - Aralık  202</w:t>
      </w:r>
      <w:r w:rsidR="00735408">
        <w:rPr>
          <w:rFonts w:ascii="Times New Roman" w:hAnsi="Times New Roman"/>
          <w:bCs/>
          <w:noProof/>
          <w:sz w:val="28"/>
          <w:szCs w:val="28"/>
          <w:lang w:eastAsia="tr-TR"/>
        </w:rPr>
        <w:t>5</w:t>
      </w:r>
      <w:r w:rsidR="00D270BE">
        <w:rPr>
          <w:rFonts w:ascii="Times New Roman" w:hAnsi="Times New Roman"/>
          <w:bCs/>
          <w:noProof/>
          <w:sz w:val="28"/>
          <w:szCs w:val="28"/>
          <w:lang w:eastAsia="tr-TR"/>
        </w:rPr>
        <w:t xml:space="preserve"> </w:t>
      </w:r>
      <w:r>
        <w:rPr>
          <w:rFonts w:ascii="Times New Roman" w:hAnsi="Times New Roman"/>
          <w:bCs/>
          <w:noProof/>
          <w:sz w:val="28"/>
          <w:szCs w:val="28"/>
          <w:lang w:eastAsia="tr-TR"/>
        </w:rPr>
        <w:t>(ikinci altı ay)</w:t>
      </w:r>
      <w:r>
        <w:rPr>
          <w:rFonts w:ascii="Times New Roman" w:hAnsi="Times New Roman"/>
          <w:sz w:val="28"/>
          <w:szCs w:val="28"/>
        </w:rPr>
        <w:t xml:space="preserve"> Yüksek Yönetim Denetçisi (Ombudsman) Dairesine </w:t>
      </w:r>
      <w:r w:rsidR="001A4B58">
        <w:rPr>
          <w:rFonts w:ascii="Times New Roman" w:hAnsi="Times New Roman"/>
          <w:sz w:val="28"/>
          <w:szCs w:val="28"/>
        </w:rPr>
        <w:t xml:space="preserve">randevu talep eden </w:t>
      </w:r>
      <w:r>
        <w:rPr>
          <w:rFonts w:ascii="Times New Roman" w:hAnsi="Times New Roman"/>
          <w:sz w:val="28"/>
          <w:szCs w:val="28"/>
        </w:rPr>
        <w:t xml:space="preserve"> </w:t>
      </w:r>
      <w:r w:rsidR="00335C20">
        <w:rPr>
          <w:rFonts w:ascii="Times New Roman" w:hAnsi="Times New Roman"/>
          <w:sz w:val="28"/>
          <w:szCs w:val="28"/>
        </w:rPr>
        <w:t>50</w:t>
      </w:r>
      <w:r>
        <w:rPr>
          <w:rFonts w:ascii="Times New Roman" w:hAnsi="Times New Roman"/>
          <w:sz w:val="28"/>
          <w:szCs w:val="28"/>
        </w:rPr>
        <w:t xml:space="preserve"> kişi ile </w:t>
      </w:r>
      <w:r w:rsidR="001A4B58">
        <w:rPr>
          <w:rFonts w:ascii="Times New Roman" w:hAnsi="Times New Roman"/>
          <w:sz w:val="28"/>
          <w:szCs w:val="28"/>
        </w:rPr>
        <w:t>ve r</w:t>
      </w:r>
      <w:r>
        <w:rPr>
          <w:rFonts w:ascii="Times New Roman" w:hAnsi="Times New Roman"/>
          <w:sz w:val="28"/>
          <w:szCs w:val="28"/>
        </w:rPr>
        <w:t xml:space="preserve">andevu talep etmeden gelen </w:t>
      </w:r>
      <w:r w:rsidR="00735408">
        <w:rPr>
          <w:rFonts w:ascii="Times New Roman" w:hAnsi="Times New Roman"/>
          <w:sz w:val="28"/>
          <w:szCs w:val="28"/>
        </w:rPr>
        <w:t>1</w:t>
      </w:r>
      <w:r>
        <w:rPr>
          <w:rFonts w:ascii="Times New Roman" w:hAnsi="Times New Roman"/>
          <w:sz w:val="28"/>
          <w:szCs w:val="28"/>
        </w:rPr>
        <w:t xml:space="preserve"> kişi</w:t>
      </w:r>
      <w:r w:rsidR="001A4B58">
        <w:rPr>
          <w:rFonts w:ascii="Times New Roman" w:hAnsi="Times New Roman"/>
          <w:sz w:val="28"/>
          <w:szCs w:val="28"/>
        </w:rPr>
        <w:t xml:space="preserve"> ile </w:t>
      </w:r>
      <w:r>
        <w:rPr>
          <w:rFonts w:ascii="Times New Roman" w:hAnsi="Times New Roman"/>
          <w:sz w:val="28"/>
          <w:szCs w:val="28"/>
        </w:rPr>
        <w:t>de yüz yüze görüşme gerçekleştirilmiştir. Bunun yanında 54 telefon görüşmesi yapılmış</w:t>
      </w:r>
      <w:r w:rsidR="00735408">
        <w:rPr>
          <w:rFonts w:ascii="Times New Roman" w:hAnsi="Times New Roman"/>
          <w:sz w:val="28"/>
          <w:szCs w:val="28"/>
        </w:rPr>
        <w:t>tır.</w:t>
      </w:r>
    </w:p>
    <w:p w14:paraId="37F89BE2" w14:textId="77777777" w:rsidR="00735408" w:rsidRDefault="00735408" w:rsidP="004E0652">
      <w:pPr>
        <w:spacing w:after="0" w:line="240" w:lineRule="auto"/>
        <w:jc w:val="both"/>
        <w:rPr>
          <w:rFonts w:ascii="Times New Roman" w:hAnsi="Times New Roman"/>
          <w:sz w:val="28"/>
          <w:szCs w:val="28"/>
        </w:rPr>
      </w:pPr>
    </w:p>
    <w:p w14:paraId="5780EDFD" w14:textId="77777777" w:rsidR="004E0652" w:rsidRDefault="004E0652" w:rsidP="004E0652">
      <w:pPr>
        <w:spacing w:after="0" w:line="240" w:lineRule="auto"/>
        <w:jc w:val="both"/>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 xml:space="preserve">Ombudsman Yasası tahtında şikayet konuları yetki dışında olup, yazılı şikayetleri kabul edilemeyen vatandaşlara hukuki bilgi verilerek ve/veya idare ile temas sağlanarak </w:t>
      </w:r>
      <w:r w:rsidR="00735408">
        <w:rPr>
          <w:rFonts w:ascii="Times New Roman" w:eastAsia="Times New Roman" w:hAnsi="Times New Roman"/>
          <w:color w:val="000000"/>
          <w:sz w:val="28"/>
          <w:szCs w:val="28"/>
          <w:lang w:eastAsia="tr-TR"/>
        </w:rPr>
        <w:t>yardımcı oluna</w:t>
      </w:r>
      <w:r w:rsidR="001A4B58">
        <w:rPr>
          <w:rFonts w:ascii="Times New Roman" w:eastAsia="Times New Roman" w:hAnsi="Times New Roman"/>
          <w:color w:val="000000"/>
          <w:sz w:val="28"/>
          <w:szCs w:val="28"/>
          <w:lang w:eastAsia="tr-TR"/>
        </w:rPr>
        <w:t>n</w:t>
      </w:r>
      <w:r w:rsidR="00735408">
        <w:rPr>
          <w:rFonts w:ascii="Times New Roman" w:eastAsia="Times New Roman" w:hAnsi="Times New Roman"/>
          <w:color w:val="000000"/>
          <w:sz w:val="28"/>
          <w:szCs w:val="28"/>
          <w:lang w:eastAsia="tr-TR"/>
        </w:rPr>
        <w:t xml:space="preserve"> vatandaş sayısı </w:t>
      </w:r>
      <w:r w:rsidR="00D270BE">
        <w:rPr>
          <w:rFonts w:ascii="Times New Roman" w:eastAsia="Times New Roman" w:hAnsi="Times New Roman"/>
          <w:color w:val="000000"/>
          <w:sz w:val="28"/>
          <w:szCs w:val="28"/>
          <w:lang w:eastAsia="tr-TR"/>
        </w:rPr>
        <w:t>2</w:t>
      </w:r>
      <w:r w:rsidR="00335C20">
        <w:rPr>
          <w:rFonts w:ascii="Times New Roman" w:eastAsia="Times New Roman" w:hAnsi="Times New Roman"/>
          <w:color w:val="000000"/>
          <w:sz w:val="28"/>
          <w:szCs w:val="28"/>
          <w:lang w:eastAsia="tr-TR"/>
        </w:rPr>
        <w:t>6</w:t>
      </w:r>
      <w:r>
        <w:rPr>
          <w:rFonts w:ascii="Times New Roman" w:eastAsia="Times New Roman" w:hAnsi="Times New Roman"/>
          <w:color w:val="000000"/>
          <w:sz w:val="28"/>
          <w:szCs w:val="28"/>
          <w:lang w:eastAsia="tr-TR"/>
        </w:rPr>
        <w:t xml:space="preserve"> </w:t>
      </w:r>
      <w:r w:rsidR="00735408">
        <w:rPr>
          <w:rFonts w:ascii="Times New Roman" w:eastAsia="Times New Roman" w:hAnsi="Times New Roman"/>
          <w:color w:val="000000"/>
          <w:sz w:val="28"/>
          <w:szCs w:val="28"/>
          <w:lang w:eastAsia="tr-TR"/>
        </w:rPr>
        <w:t xml:space="preserve">olup, 38/1996 sayılı </w:t>
      </w:r>
      <w:r w:rsidR="00735408">
        <w:rPr>
          <w:rFonts w:ascii="Times New Roman" w:hAnsi="Times New Roman"/>
          <w:sz w:val="28"/>
          <w:szCs w:val="28"/>
        </w:rPr>
        <w:t xml:space="preserve">Yüksek Yönetim Denetçisi (Ombudsman) Yasası’nın 13’üncü maddesi tahtında ilgili makama iletilen </w:t>
      </w:r>
      <w:r w:rsidR="00335C20">
        <w:rPr>
          <w:rFonts w:ascii="Times New Roman" w:hAnsi="Times New Roman"/>
          <w:sz w:val="28"/>
          <w:szCs w:val="28"/>
        </w:rPr>
        <w:t>2</w:t>
      </w:r>
      <w:r w:rsidR="00735408">
        <w:rPr>
          <w:rFonts w:ascii="Times New Roman" w:hAnsi="Times New Roman"/>
          <w:sz w:val="28"/>
          <w:szCs w:val="28"/>
        </w:rPr>
        <w:t xml:space="preserve">  başvuru ile </w:t>
      </w:r>
      <w:r w:rsidR="00EA1BB0">
        <w:rPr>
          <w:rFonts w:ascii="Times New Roman" w:hAnsi="Times New Roman"/>
          <w:sz w:val="28"/>
          <w:szCs w:val="28"/>
        </w:rPr>
        <w:t>t</w:t>
      </w:r>
      <w:r w:rsidR="00EB3A4C">
        <w:rPr>
          <w:rFonts w:ascii="Times New Roman" w:hAnsi="Times New Roman"/>
          <w:sz w:val="28"/>
          <w:szCs w:val="28"/>
        </w:rPr>
        <w:t>o</w:t>
      </w:r>
      <w:r w:rsidR="00EA1BB0">
        <w:rPr>
          <w:rFonts w:ascii="Times New Roman" w:hAnsi="Times New Roman"/>
          <w:sz w:val="28"/>
          <w:szCs w:val="28"/>
        </w:rPr>
        <w:t xml:space="preserve">plam </w:t>
      </w:r>
      <w:r w:rsidR="00D270BE">
        <w:rPr>
          <w:rFonts w:ascii="Times New Roman" w:hAnsi="Times New Roman"/>
          <w:sz w:val="28"/>
          <w:szCs w:val="28"/>
        </w:rPr>
        <w:t>28</w:t>
      </w:r>
      <w:r w:rsidR="00EA1BB0">
        <w:rPr>
          <w:rFonts w:ascii="Times New Roman" w:hAnsi="Times New Roman"/>
          <w:sz w:val="28"/>
          <w:szCs w:val="28"/>
        </w:rPr>
        <w:t xml:space="preserve"> kişiye yardımcı olunmuştur.</w:t>
      </w:r>
    </w:p>
    <w:p w14:paraId="0836E84B" w14:textId="77777777" w:rsidR="004E0652" w:rsidRDefault="004E0652" w:rsidP="004E0652">
      <w:pPr>
        <w:spacing w:after="0" w:line="240" w:lineRule="auto"/>
        <w:jc w:val="both"/>
        <w:rPr>
          <w:rFonts w:ascii="Times New Roman" w:eastAsia="Times New Roman" w:hAnsi="Times New Roman"/>
          <w:color w:val="000000"/>
          <w:sz w:val="28"/>
          <w:szCs w:val="28"/>
          <w:lang w:eastAsia="tr-TR"/>
        </w:rPr>
      </w:pPr>
    </w:p>
    <w:p w14:paraId="3D7A2F82" w14:textId="77777777" w:rsidR="004E0652" w:rsidRPr="00D714FC" w:rsidRDefault="004E0652" w:rsidP="004E0652">
      <w:pPr>
        <w:spacing w:after="0" w:line="240" w:lineRule="auto"/>
        <w:jc w:val="both"/>
        <w:rPr>
          <w:rFonts w:ascii="Times New Roman" w:eastAsia="Times New Roman" w:hAnsi="Times New Roman"/>
          <w:color w:val="000000"/>
          <w:sz w:val="28"/>
          <w:szCs w:val="28"/>
          <w:lang w:eastAsia="tr-TR"/>
        </w:rPr>
      </w:pPr>
    </w:p>
    <w:p w14:paraId="137D52CA" w14:textId="77777777" w:rsidR="004E0652" w:rsidRDefault="004E0652" w:rsidP="004E0652">
      <w:pPr>
        <w:jc w:val="both"/>
        <w:rPr>
          <w:rFonts w:ascii="Times New Roman" w:hAnsi="Times New Roman"/>
          <w:sz w:val="28"/>
          <w:szCs w:val="28"/>
        </w:rPr>
      </w:pPr>
      <w:r>
        <w:rPr>
          <w:rFonts w:ascii="Times New Roman" w:hAnsi="Times New Roman"/>
          <w:sz w:val="28"/>
          <w:szCs w:val="28"/>
        </w:rPr>
        <w:t>Bu konularda Dairemizin bireylere sağladığı hizmet oldukça önemlidir. Daire’nin kamuoyundaki tanınırlığının artması, verdiği kararların tarafsız ve yapıcı olması Dairemizin güvenirliliğini de artırmıştır.</w:t>
      </w:r>
    </w:p>
    <w:p w14:paraId="49DDCA93" w14:textId="77777777" w:rsidR="004E0652" w:rsidRDefault="004E0652" w:rsidP="004E0652">
      <w:pPr>
        <w:rPr>
          <w:rFonts w:ascii="Times New Roman" w:hAnsi="Times New Roman"/>
          <w:sz w:val="28"/>
          <w:szCs w:val="28"/>
        </w:rPr>
      </w:pPr>
    </w:p>
    <w:p w14:paraId="5CB15646" w14:textId="77777777" w:rsidR="004E0652" w:rsidRDefault="004E0652" w:rsidP="004E0652">
      <w:pPr>
        <w:rPr>
          <w:noProof/>
        </w:rPr>
      </w:pPr>
      <w:r>
        <w:rPr>
          <w:noProof/>
        </w:rPr>
        <w:drawing>
          <wp:anchor distT="0" distB="0" distL="114300" distR="114300" simplePos="0" relativeHeight="251672064" behindDoc="1" locked="0" layoutInCell="1" allowOverlap="1" wp14:anchorId="0A08F483" wp14:editId="1498FCF7">
            <wp:simplePos x="0" y="0"/>
            <wp:positionH relativeFrom="column">
              <wp:posOffset>4445</wp:posOffset>
            </wp:positionH>
            <wp:positionV relativeFrom="paragraph">
              <wp:posOffset>316865</wp:posOffset>
            </wp:positionV>
            <wp:extent cx="1047750" cy="97155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0" cy="971550"/>
                    </a:xfrm>
                    <a:prstGeom prst="rect">
                      <a:avLst/>
                    </a:prstGeom>
                    <a:noFill/>
                  </pic:spPr>
                </pic:pic>
              </a:graphicData>
            </a:graphic>
            <wp14:sizeRelH relativeFrom="page">
              <wp14:pctWidth>0</wp14:pctWidth>
            </wp14:sizeRelH>
            <wp14:sizeRelV relativeFrom="page">
              <wp14:pctHeight>0</wp14:pctHeight>
            </wp14:sizeRelV>
          </wp:anchor>
        </w:drawing>
      </w:r>
    </w:p>
    <w:p w14:paraId="1A479259" w14:textId="77777777" w:rsidR="004E0652" w:rsidRDefault="004E0652" w:rsidP="004E0652">
      <w:pPr>
        <w:rPr>
          <w:rFonts w:ascii="Times New Roman" w:hAnsi="Times New Roman"/>
          <w:sz w:val="28"/>
          <w:szCs w:val="28"/>
        </w:rPr>
      </w:pPr>
    </w:p>
    <w:p w14:paraId="46C62EC8" w14:textId="77777777" w:rsidR="004E0652" w:rsidRDefault="004E0652" w:rsidP="004E0652">
      <w:pPr>
        <w:rPr>
          <w:rFonts w:ascii="Times New Roman" w:hAnsi="Times New Roman"/>
          <w:sz w:val="28"/>
          <w:szCs w:val="28"/>
        </w:rPr>
      </w:pPr>
      <w:r>
        <w:rPr>
          <w:rFonts w:ascii="Times New Roman" w:hAnsi="Times New Roman"/>
          <w:sz w:val="28"/>
          <w:szCs w:val="28"/>
        </w:rPr>
        <w:t xml:space="preserve">      </w:t>
      </w:r>
    </w:p>
    <w:p w14:paraId="3BFD8F50" w14:textId="77777777" w:rsidR="004E0652" w:rsidRDefault="004E0652" w:rsidP="004E0652">
      <w:pPr>
        <w:ind w:firstLine="708"/>
        <w:jc w:val="both"/>
        <w:rPr>
          <w:rFonts w:ascii="Times New Roman" w:hAnsi="Times New Roman"/>
          <w:sz w:val="28"/>
          <w:szCs w:val="28"/>
        </w:rPr>
      </w:pPr>
      <w:r>
        <w:rPr>
          <w:rFonts w:ascii="Times New Roman" w:hAnsi="Times New Roman"/>
          <w:sz w:val="28"/>
          <w:szCs w:val="28"/>
        </w:rPr>
        <w:t xml:space="preserve">             38/1996 Yüksek Yönetim Denetçisi (Ombudsman) Yasası e-mail yoluyla başvurmayı öngörmemekle beraber </w:t>
      </w:r>
      <w:r w:rsidR="00335C20">
        <w:rPr>
          <w:rFonts w:ascii="Times New Roman" w:hAnsi="Times New Roman"/>
          <w:sz w:val="28"/>
          <w:szCs w:val="28"/>
        </w:rPr>
        <w:t>10</w:t>
      </w:r>
      <w:r>
        <w:rPr>
          <w:rFonts w:ascii="Times New Roman" w:hAnsi="Times New Roman"/>
          <w:sz w:val="28"/>
          <w:szCs w:val="28"/>
        </w:rPr>
        <w:t xml:space="preserve"> kişi tarafından e-mail </w:t>
      </w:r>
      <w:r w:rsidR="00EA1BB0">
        <w:rPr>
          <w:rFonts w:ascii="Times New Roman" w:hAnsi="Times New Roman"/>
          <w:sz w:val="28"/>
          <w:szCs w:val="28"/>
        </w:rPr>
        <w:t xml:space="preserve">ve 2 kişi tarafından posta </w:t>
      </w:r>
      <w:r>
        <w:rPr>
          <w:rFonts w:ascii="Times New Roman" w:hAnsi="Times New Roman"/>
          <w:sz w:val="28"/>
          <w:szCs w:val="28"/>
        </w:rPr>
        <w:t xml:space="preserve">yoluyla yapılan başvurulara yasamızın öngördüğü şekilde yapılmasının uygun olacağı </w:t>
      </w:r>
      <w:r w:rsidR="00EB3A4C">
        <w:rPr>
          <w:rFonts w:ascii="Times New Roman" w:hAnsi="Times New Roman"/>
          <w:sz w:val="28"/>
          <w:szCs w:val="28"/>
        </w:rPr>
        <w:t xml:space="preserve">konusunda </w:t>
      </w:r>
      <w:r w:rsidR="0024637C">
        <w:rPr>
          <w:rFonts w:ascii="Times New Roman" w:hAnsi="Times New Roman"/>
          <w:sz w:val="28"/>
          <w:szCs w:val="28"/>
        </w:rPr>
        <w:t xml:space="preserve">yazılı </w:t>
      </w:r>
      <w:r w:rsidR="00EB3A4C">
        <w:rPr>
          <w:rFonts w:ascii="Times New Roman" w:hAnsi="Times New Roman"/>
          <w:sz w:val="28"/>
          <w:szCs w:val="28"/>
        </w:rPr>
        <w:t>cevap</w:t>
      </w:r>
      <w:r>
        <w:rPr>
          <w:rFonts w:ascii="Times New Roman" w:hAnsi="Times New Roman"/>
          <w:sz w:val="28"/>
          <w:szCs w:val="28"/>
        </w:rPr>
        <w:t xml:space="preserve"> verilmiştir.</w:t>
      </w:r>
    </w:p>
    <w:p w14:paraId="096FD60B" w14:textId="77777777" w:rsidR="00366B33" w:rsidRDefault="00366B33" w:rsidP="004E0652">
      <w:pPr>
        <w:jc w:val="both"/>
        <w:rPr>
          <w:rFonts w:ascii="Times New Roman" w:hAnsi="Times New Roman"/>
          <w:sz w:val="28"/>
          <w:szCs w:val="28"/>
        </w:rPr>
      </w:pPr>
    </w:p>
    <w:p w14:paraId="22731FA4" w14:textId="77777777" w:rsidR="003D2C66" w:rsidRDefault="003D2C66" w:rsidP="00B62784">
      <w:pPr>
        <w:ind w:firstLine="708"/>
        <w:jc w:val="both"/>
        <w:rPr>
          <w:rFonts w:ascii="Times New Roman" w:hAnsi="Times New Roman"/>
          <w:sz w:val="28"/>
          <w:szCs w:val="28"/>
        </w:rPr>
      </w:pPr>
    </w:p>
    <w:p w14:paraId="3591A089" w14:textId="77777777" w:rsidR="00B62784" w:rsidRPr="00B62784" w:rsidRDefault="00B62784" w:rsidP="00B62784">
      <w:pPr>
        <w:ind w:firstLine="708"/>
        <w:jc w:val="both"/>
        <w:rPr>
          <w:rFonts w:ascii="Times New Roman" w:hAnsi="Times New Roman"/>
          <w:sz w:val="28"/>
          <w:szCs w:val="28"/>
        </w:rPr>
      </w:pPr>
    </w:p>
    <w:p w14:paraId="2EC865F6" w14:textId="77777777" w:rsidR="00AD3A78" w:rsidRDefault="00AD3A78" w:rsidP="00EE1E8E">
      <w:pPr>
        <w:jc w:val="both"/>
        <w:rPr>
          <w:rFonts w:ascii="Times New Roman" w:hAnsi="Times New Roman"/>
          <w:b/>
          <w:noProof/>
          <w:sz w:val="28"/>
          <w:szCs w:val="28"/>
          <w:u w:val="single"/>
          <w:lang w:eastAsia="tr-TR"/>
        </w:rPr>
      </w:pPr>
    </w:p>
    <w:p w14:paraId="58FC5F10" w14:textId="77777777" w:rsidR="00261E24" w:rsidRDefault="00261E24" w:rsidP="00EE1E8E">
      <w:pPr>
        <w:jc w:val="both"/>
        <w:rPr>
          <w:rFonts w:ascii="Times New Roman" w:hAnsi="Times New Roman"/>
          <w:b/>
          <w:noProof/>
          <w:sz w:val="28"/>
          <w:szCs w:val="28"/>
          <w:u w:val="single"/>
          <w:lang w:eastAsia="tr-TR"/>
        </w:rPr>
      </w:pPr>
    </w:p>
    <w:p w14:paraId="64D7DAB4" w14:textId="77777777" w:rsidR="003D4663" w:rsidRDefault="003D4663" w:rsidP="003D4663">
      <w:pPr>
        <w:rPr>
          <w:rFonts w:ascii="Times New Roman" w:hAnsi="Times New Roman"/>
          <w:b/>
          <w:i/>
          <w:iCs/>
          <w:noProof/>
          <w:sz w:val="28"/>
          <w:szCs w:val="28"/>
          <w:u w:val="single"/>
          <w:lang w:eastAsia="tr-TR"/>
        </w:rPr>
      </w:pPr>
      <w:r>
        <w:rPr>
          <w:rFonts w:ascii="Times New Roman" w:hAnsi="Times New Roman"/>
          <w:b/>
          <w:i/>
          <w:iCs/>
          <w:noProof/>
          <w:sz w:val="28"/>
          <w:szCs w:val="28"/>
          <w:u w:val="single"/>
          <w:lang w:eastAsia="tr-TR"/>
        </w:rPr>
        <w:t>Temmuz  - Aralık 202</w:t>
      </w:r>
      <w:r w:rsidR="009D4C4A">
        <w:rPr>
          <w:rFonts w:ascii="Times New Roman" w:hAnsi="Times New Roman"/>
          <w:b/>
          <w:i/>
          <w:iCs/>
          <w:noProof/>
          <w:sz w:val="28"/>
          <w:szCs w:val="28"/>
          <w:u w:val="single"/>
          <w:lang w:eastAsia="tr-TR"/>
        </w:rPr>
        <w:t>5</w:t>
      </w:r>
      <w:r>
        <w:rPr>
          <w:rFonts w:ascii="Times New Roman" w:hAnsi="Times New Roman"/>
          <w:b/>
          <w:i/>
          <w:iCs/>
          <w:noProof/>
          <w:sz w:val="28"/>
          <w:szCs w:val="28"/>
          <w:u w:val="single"/>
          <w:lang w:eastAsia="tr-TR"/>
        </w:rPr>
        <w:t xml:space="preserve"> (ikinci altı ay) Kamu Kurum ve Kuruluşlarından </w:t>
      </w:r>
      <w:r>
        <w:rPr>
          <w:rFonts w:ascii="Times New Roman" w:hAnsi="Times New Roman"/>
          <w:b/>
          <w:i/>
          <w:iCs/>
          <w:noProof/>
          <w:sz w:val="28"/>
          <w:szCs w:val="28"/>
          <w:lang w:eastAsia="tr-TR"/>
        </w:rPr>
        <w:t xml:space="preserve">        </w:t>
      </w:r>
      <w:r w:rsidR="00873EF1">
        <w:rPr>
          <w:rFonts w:ascii="Times New Roman" w:hAnsi="Times New Roman"/>
          <w:b/>
          <w:i/>
          <w:iCs/>
          <w:noProof/>
          <w:sz w:val="28"/>
          <w:szCs w:val="28"/>
          <w:lang w:eastAsia="tr-TR"/>
        </w:rPr>
        <w:t xml:space="preserve"> </w:t>
      </w:r>
      <w:r>
        <w:rPr>
          <w:rFonts w:ascii="Times New Roman" w:hAnsi="Times New Roman"/>
          <w:b/>
          <w:i/>
          <w:iCs/>
          <w:noProof/>
          <w:sz w:val="28"/>
          <w:szCs w:val="28"/>
          <w:u w:val="single"/>
          <w:lang w:eastAsia="tr-TR"/>
        </w:rPr>
        <w:t>Başvurulara İlişkin Bilgi ve Bu Amaçla Giriş – Çıkış  Belge Sayısı</w:t>
      </w:r>
    </w:p>
    <w:p w14:paraId="47EE08D3" w14:textId="77777777" w:rsidR="003D4663" w:rsidRDefault="003D4663" w:rsidP="003D4663">
      <w:pPr>
        <w:ind w:firstLine="708"/>
        <w:rPr>
          <w:rFonts w:ascii="Times New Roman" w:hAnsi="Times New Roman"/>
          <w:noProof/>
          <w:sz w:val="28"/>
          <w:szCs w:val="28"/>
          <w:lang w:eastAsia="tr-TR"/>
        </w:rPr>
      </w:pPr>
      <w:r>
        <w:rPr>
          <w:noProof/>
        </w:rPr>
        <w:drawing>
          <wp:anchor distT="0" distB="0" distL="114300" distR="114300" simplePos="0" relativeHeight="251668992" behindDoc="1" locked="0" layoutInCell="1" allowOverlap="1" wp14:anchorId="4C2D4C1F" wp14:editId="00CE2A8A">
            <wp:simplePos x="0" y="0"/>
            <wp:positionH relativeFrom="column">
              <wp:posOffset>1162050</wp:posOffset>
            </wp:positionH>
            <wp:positionV relativeFrom="paragraph">
              <wp:posOffset>47625</wp:posOffset>
            </wp:positionV>
            <wp:extent cx="790575" cy="676275"/>
            <wp:effectExtent l="0" t="0" r="9525" b="9525"/>
            <wp:wrapNone/>
            <wp:docPr id="4" name="Resim 4" descr="Açıklama: Mektubu teslim veya teslimat mektup — Stok fotoğr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Açıklama: Mektubu teslim veya teslimat mektup — Stok fotoğra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0575" cy="676275"/>
                    </a:xfrm>
                    <a:prstGeom prst="rect">
                      <a:avLst/>
                    </a:prstGeom>
                    <a:noFill/>
                  </pic:spPr>
                </pic:pic>
              </a:graphicData>
            </a:graphic>
            <wp14:sizeRelH relativeFrom="page">
              <wp14:pctWidth>0</wp14:pctWidth>
            </wp14:sizeRelH>
            <wp14:sizeRelV relativeFrom="page">
              <wp14:pctHeight>0</wp14:pctHeight>
            </wp14:sizeRelV>
          </wp:anchor>
        </w:drawing>
      </w:r>
      <w:r>
        <w:rPr>
          <w:noProof/>
        </w:rPr>
        <w:t xml:space="preserve"> </w:t>
      </w:r>
    </w:p>
    <w:p w14:paraId="11D573E7" w14:textId="77777777" w:rsidR="003D4663" w:rsidRDefault="003D4663" w:rsidP="003D4663">
      <w:pPr>
        <w:jc w:val="center"/>
        <w:rPr>
          <w:rFonts w:ascii="Times New Roman" w:hAnsi="Times New Roman"/>
          <w:b/>
          <w:noProof/>
          <w:sz w:val="28"/>
          <w:szCs w:val="28"/>
          <w:u w:val="single"/>
          <w:lang w:eastAsia="tr-TR"/>
        </w:rPr>
      </w:pPr>
      <w:r>
        <w:rPr>
          <w:rFonts w:ascii="Times New Roman" w:hAnsi="Times New Roman"/>
          <w:b/>
          <w:noProof/>
          <w:sz w:val="28"/>
          <w:szCs w:val="28"/>
          <w:u w:val="single"/>
          <w:lang w:eastAsia="tr-TR"/>
        </w:rPr>
        <w:t xml:space="preserve"> Giriş – Çıkış  Belge Sayısı</w:t>
      </w:r>
    </w:p>
    <w:tbl>
      <w:tblPr>
        <w:tblW w:w="6095"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48A54"/>
        <w:tblLayout w:type="fixed"/>
        <w:tblLook w:val="04A0" w:firstRow="1" w:lastRow="0" w:firstColumn="1" w:lastColumn="0" w:noHBand="0" w:noVBand="1"/>
      </w:tblPr>
      <w:tblGrid>
        <w:gridCol w:w="3115"/>
        <w:gridCol w:w="2980"/>
      </w:tblGrid>
      <w:tr w:rsidR="003D4663" w14:paraId="28C9B294" w14:textId="77777777" w:rsidTr="00000A1A">
        <w:trPr>
          <w:trHeight w:val="609"/>
        </w:trPr>
        <w:tc>
          <w:tcPr>
            <w:tcW w:w="3115" w:type="dxa"/>
            <w:tcBorders>
              <w:top w:val="single" w:sz="4" w:space="0" w:color="000000"/>
              <w:left w:val="single" w:sz="4" w:space="0" w:color="000000"/>
              <w:bottom w:val="single" w:sz="4" w:space="0" w:color="000000"/>
              <w:right w:val="single" w:sz="4" w:space="0" w:color="000000"/>
            </w:tcBorders>
            <w:shd w:val="clear" w:color="auto" w:fill="FF99CC"/>
            <w:vAlign w:val="center"/>
            <w:hideMark/>
          </w:tcPr>
          <w:p w14:paraId="44CC11F3" w14:textId="77777777" w:rsidR="003D4663" w:rsidRDefault="003D4663" w:rsidP="00000A1A">
            <w:pPr>
              <w:rPr>
                <w:rFonts w:ascii="Times New Roman" w:hAnsi="Times New Roman"/>
                <w:noProof/>
                <w:sz w:val="28"/>
                <w:szCs w:val="28"/>
                <w:lang w:eastAsia="tr-TR"/>
              </w:rPr>
            </w:pPr>
            <w:r>
              <w:rPr>
                <w:rFonts w:ascii="Times New Roman" w:hAnsi="Times New Roman"/>
                <w:noProof/>
                <w:sz w:val="28"/>
                <w:szCs w:val="28"/>
                <w:lang w:eastAsia="tr-TR"/>
              </w:rPr>
              <w:t>Giriş  Belge</w:t>
            </w:r>
          </w:p>
        </w:tc>
        <w:tc>
          <w:tcPr>
            <w:tcW w:w="2980" w:type="dxa"/>
            <w:tcBorders>
              <w:top w:val="single" w:sz="4" w:space="0" w:color="000000"/>
              <w:left w:val="single" w:sz="4" w:space="0" w:color="000000"/>
              <w:bottom w:val="single" w:sz="4" w:space="0" w:color="000000"/>
              <w:right w:val="single" w:sz="4" w:space="0" w:color="000000"/>
            </w:tcBorders>
            <w:shd w:val="clear" w:color="auto" w:fill="FF99CC"/>
            <w:vAlign w:val="center"/>
            <w:hideMark/>
          </w:tcPr>
          <w:p w14:paraId="63D9777C" w14:textId="77777777" w:rsidR="003D4663" w:rsidRDefault="003D4663" w:rsidP="00000A1A">
            <w:pPr>
              <w:jc w:val="center"/>
              <w:rPr>
                <w:rFonts w:ascii="Times New Roman" w:hAnsi="Times New Roman"/>
                <w:noProof/>
                <w:sz w:val="28"/>
                <w:szCs w:val="28"/>
                <w:lang w:eastAsia="tr-TR"/>
              </w:rPr>
            </w:pPr>
            <w:r>
              <w:rPr>
                <w:rFonts w:ascii="Times New Roman" w:hAnsi="Times New Roman"/>
                <w:noProof/>
                <w:sz w:val="28"/>
                <w:szCs w:val="28"/>
                <w:lang w:eastAsia="tr-TR"/>
              </w:rPr>
              <w:t>2</w:t>
            </w:r>
            <w:r w:rsidR="009D4C4A">
              <w:rPr>
                <w:rFonts w:ascii="Times New Roman" w:hAnsi="Times New Roman"/>
                <w:noProof/>
                <w:sz w:val="28"/>
                <w:szCs w:val="28"/>
                <w:lang w:eastAsia="tr-TR"/>
              </w:rPr>
              <w:t>14</w:t>
            </w:r>
          </w:p>
        </w:tc>
      </w:tr>
      <w:tr w:rsidR="003D4663" w14:paraId="57843C8E" w14:textId="77777777" w:rsidTr="00000A1A">
        <w:trPr>
          <w:trHeight w:val="625"/>
        </w:trPr>
        <w:tc>
          <w:tcPr>
            <w:tcW w:w="3115" w:type="dxa"/>
            <w:tcBorders>
              <w:top w:val="single" w:sz="4" w:space="0" w:color="000000"/>
              <w:left w:val="single" w:sz="4" w:space="0" w:color="000000"/>
              <w:bottom w:val="single" w:sz="4" w:space="0" w:color="000000"/>
              <w:right w:val="single" w:sz="4" w:space="0" w:color="000000"/>
            </w:tcBorders>
            <w:shd w:val="clear" w:color="auto" w:fill="FFCCFF"/>
            <w:vAlign w:val="center"/>
            <w:hideMark/>
          </w:tcPr>
          <w:p w14:paraId="5CD4AC22" w14:textId="77777777" w:rsidR="003D4663" w:rsidRDefault="003D4663" w:rsidP="00000A1A">
            <w:pPr>
              <w:rPr>
                <w:rFonts w:ascii="Times New Roman" w:hAnsi="Times New Roman"/>
                <w:noProof/>
                <w:sz w:val="28"/>
                <w:szCs w:val="28"/>
                <w:lang w:eastAsia="tr-TR"/>
              </w:rPr>
            </w:pPr>
            <w:r>
              <w:rPr>
                <w:rFonts w:ascii="Times New Roman" w:hAnsi="Times New Roman"/>
                <w:noProof/>
                <w:sz w:val="28"/>
                <w:szCs w:val="28"/>
                <w:lang w:eastAsia="tr-TR"/>
              </w:rPr>
              <w:t>Çıkış  Belge</w:t>
            </w:r>
          </w:p>
        </w:tc>
        <w:tc>
          <w:tcPr>
            <w:tcW w:w="2980" w:type="dxa"/>
            <w:tcBorders>
              <w:top w:val="single" w:sz="4" w:space="0" w:color="000000"/>
              <w:left w:val="single" w:sz="4" w:space="0" w:color="000000"/>
              <w:bottom w:val="single" w:sz="4" w:space="0" w:color="000000"/>
              <w:right w:val="single" w:sz="4" w:space="0" w:color="000000"/>
            </w:tcBorders>
            <w:shd w:val="clear" w:color="auto" w:fill="FFCCFF"/>
            <w:vAlign w:val="center"/>
            <w:hideMark/>
          </w:tcPr>
          <w:p w14:paraId="65DC826B" w14:textId="77777777" w:rsidR="003D4663" w:rsidRDefault="003D4663" w:rsidP="00000A1A">
            <w:pPr>
              <w:jc w:val="center"/>
              <w:rPr>
                <w:rFonts w:ascii="Times New Roman" w:hAnsi="Times New Roman"/>
                <w:noProof/>
                <w:sz w:val="28"/>
                <w:szCs w:val="28"/>
                <w:lang w:eastAsia="tr-TR"/>
              </w:rPr>
            </w:pPr>
            <w:r>
              <w:rPr>
                <w:rFonts w:ascii="Times New Roman" w:hAnsi="Times New Roman"/>
                <w:noProof/>
                <w:sz w:val="28"/>
                <w:szCs w:val="28"/>
                <w:lang w:eastAsia="tr-TR"/>
              </w:rPr>
              <w:t>1</w:t>
            </w:r>
            <w:r w:rsidR="009D4C4A">
              <w:rPr>
                <w:rFonts w:ascii="Times New Roman" w:hAnsi="Times New Roman"/>
                <w:noProof/>
                <w:sz w:val="28"/>
                <w:szCs w:val="28"/>
                <w:lang w:eastAsia="tr-TR"/>
              </w:rPr>
              <w:t>11</w:t>
            </w:r>
          </w:p>
        </w:tc>
      </w:tr>
      <w:tr w:rsidR="003D4663" w14:paraId="6DE32154" w14:textId="77777777" w:rsidTr="00000A1A">
        <w:trPr>
          <w:trHeight w:val="513"/>
        </w:trPr>
        <w:tc>
          <w:tcPr>
            <w:tcW w:w="31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713ECD4" w14:textId="77777777" w:rsidR="003D4663" w:rsidRDefault="003D4663" w:rsidP="00000A1A">
            <w:pPr>
              <w:rPr>
                <w:rFonts w:ascii="Times New Roman" w:hAnsi="Times New Roman"/>
                <w:b/>
                <w:bCs/>
                <w:noProof/>
                <w:sz w:val="28"/>
                <w:szCs w:val="28"/>
                <w:lang w:eastAsia="tr-TR"/>
              </w:rPr>
            </w:pPr>
            <w:r>
              <w:rPr>
                <w:rFonts w:ascii="Times New Roman" w:hAnsi="Times New Roman"/>
                <w:noProof/>
                <w:sz w:val="28"/>
                <w:szCs w:val="28"/>
                <w:lang w:eastAsia="tr-TR"/>
              </w:rPr>
              <w:t xml:space="preserve">                                      </w:t>
            </w:r>
            <w:r>
              <w:rPr>
                <w:rFonts w:ascii="Times New Roman" w:hAnsi="Times New Roman"/>
                <w:b/>
                <w:bCs/>
                <w:noProof/>
                <w:sz w:val="28"/>
                <w:szCs w:val="28"/>
                <w:lang w:eastAsia="tr-TR"/>
              </w:rPr>
              <w:t>Toplam</w:t>
            </w:r>
          </w:p>
        </w:tc>
        <w:tc>
          <w:tcPr>
            <w:tcW w:w="29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271414E" w14:textId="77777777" w:rsidR="003D4663" w:rsidRDefault="009D4C4A" w:rsidP="00000A1A">
            <w:pPr>
              <w:jc w:val="center"/>
              <w:rPr>
                <w:rFonts w:ascii="Times New Roman" w:hAnsi="Times New Roman"/>
                <w:noProof/>
                <w:sz w:val="28"/>
                <w:szCs w:val="28"/>
                <w:lang w:eastAsia="tr-TR"/>
              </w:rPr>
            </w:pPr>
            <w:r>
              <w:rPr>
                <w:rFonts w:ascii="Times New Roman" w:hAnsi="Times New Roman"/>
                <w:noProof/>
                <w:sz w:val="28"/>
                <w:szCs w:val="28"/>
                <w:lang w:eastAsia="tr-TR"/>
              </w:rPr>
              <w:t>325</w:t>
            </w:r>
          </w:p>
        </w:tc>
      </w:tr>
    </w:tbl>
    <w:p w14:paraId="3D82851B" w14:textId="77777777" w:rsidR="003D4663" w:rsidRDefault="003D4663" w:rsidP="003D4663">
      <w:pPr>
        <w:rPr>
          <w:rFonts w:ascii="Times New Roman" w:hAnsi="Times New Roman"/>
          <w:b/>
          <w:noProof/>
          <w:sz w:val="28"/>
          <w:szCs w:val="28"/>
          <w:u w:val="single"/>
          <w:lang w:eastAsia="tr-TR"/>
        </w:rPr>
      </w:pPr>
    </w:p>
    <w:p w14:paraId="533944BC" w14:textId="77777777" w:rsidR="003D4663" w:rsidRDefault="003D4663" w:rsidP="003D4663">
      <w:pPr>
        <w:rPr>
          <w:rFonts w:ascii="Times New Roman" w:hAnsi="Times New Roman"/>
          <w:sz w:val="28"/>
          <w:szCs w:val="28"/>
        </w:rPr>
      </w:pPr>
    </w:p>
    <w:p w14:paraId="570EB7AA" w14:textId="77777777" w:rsidR="003D4663" w:rsidRDefault="003D4663" w:rsidP="00C00E4A">
      <w:pPr>
        <w:jc w:val="both"/>
        <w:rPr>
          <w:rFonts w:ascii="Times New Roman" w:hAnsi="Times New Roman"/>
          <w:sz w:val="28"/>
          <w:szCs w:val="28"/>
        </w:rPr>
      </w:pPr>
      <w:r>
        <w:rPr>
          <w:rFonts w:ascii="Times New Roman" w:hAnsi="Times New Roman"/>
          <w:sz w:val="28"/>
          <w:szCs w:val="28"/>
        </w:rPr>
        <w:t xml:space="preserve">Yukarıdan görüleceği üzere </w:t>
      </w:r>
      <w:r w:rsidR="00EB3A4C">
        <w:rPr>
          <w:rFonts w:ascii="Times New Roman" w:hAnsi="Times New Roman"/>
          <w:sz w:val="28"/>
          <w:szCs w:val="28"/>
        </w:rPr>
        <w:t>Temmuz-</w:t>
      </w:r>
      <w:r>
        <w:rPr>
          <w:rFonts w:ascii="Times New Roman" w:hAnsi="Times New Roman"/>
          <w:sz w:val="28"/>
          <w:szCs w:val="28"/>
        </w:rPr>
        <w:t xml:space="preserve"> Aralık 202</w:t>
      </w:r>
      <w:r w:rsidR="00833867">
        <w:rPr>
          <w:rFonts w:ascii="Times New Roman" w:hAnsi="Times New Roman"/>
          <w:sz w:val="28"/>
          <w:szCs w:val="28"/>
        </w:rPr>
        <w:t>5</w:t>
      </w:r>
      <w:r>
        <w:rPr>
          <w:rFonts w:ascii="Times New Roman" w:hAnsi="Times New Roman"/>
          <w:sz w:val="28"/>
          <w:szCs w:val="28"/>
        </w:rPr>
        <w:t xml:space="preserve"> (ikinci altı ay) Yüksek Yönetim Denetçisi (Ombudsman) Dairesi’nden Kamu Kurum ve Kuruluşlarından gelen giriş belge sayısı toplamı 2</w:t>
      </w:r>
      <w:r w:rsidR="00833867">
        <w:rPr>
          <w:rFonts w:ascii="Times New Roman" w:hAnsi="Times New Roman"/>
          <w:sz w:val="28"/>
          <w:szCs w:val="28"/>
        </w:rPr>
        <w:t>14</w:t>
      </w:r>
      <w:r>
        <w:rPr>
          <w:rFonts w:ascii="Times New Roman" w:hAnsi="Times New Roman"/>
          <w:sz w:val="28"/>
          <w:szCs w:val="28"/>
        </w:rPr>
        <w:t>, Kamu Kurum ve Kuruluşlarına gönderilen çıkış belge sayısının toplamı 11</w:t>
      </w:r>
      <w:r w:rsidR="00833867">
        <w:rPr>
          <w:rFonts w:ascii="Times New Roman" w:hAnsi="Times New Roman"/>
          <w:sz w:val="28"/>
          <w:szCs w:val="28"/>
        </w:rPr>
        <w:t>1</w:t>
      </w:r>
      <w:r>
        <w:rPr>
          <w:rFonts w:ascii="Times New Roman" w:hAnsi="Times New Roman"/>
          <w:sz w:val="28"/>
          <w:szCs w:val="28"/>
        </w:rPr>
        <w:t xml:space="preserve"> olup, toplamda 3</w:t>
      </w:r>
      <w:r w:rsidR="00833867">
        <w:rPr>
          <w:rFonts w:ascii="Times New Roman" w:hAnsi="Times New Roman"/>
          <w:sz w:val="28"/>
          <w:szCs w:val="28"/>
        </w:rPr>
        <w:t>25</w:t>
      </w:r>
      <w:r>
        <w:rPr>
          <w:rFonts w:ascii="Times New Roman" w:hAnsi="Times New Roman"/>
          <w:sz w:val="28"/>
          <w:szCs w:val="28"/>
        </w:rPr>
        <w:t xml:space="preserve"> belge işlem görmüştür.  </w:t>
      </w:r>
    </w:p>
    <w:p w14:paraId="6AA8C6A7" w14:textId="77777777" w:rsidR="00FF073E" w:rsidRDefault="00652AD2" w:rsidP="00E5019A">
      <w:pPr>
        <w:spacing w:line="240" w:lineRule="auto"/>
        <w:jc w:val="both"/>
        <w:rPr>
          <w:rFonts w:ascii="Times New Roman" w:hAnsi="Times New Roman"/>
          <w:b/>
          <w:sz w:val="28"/>
          <w:szCs w:val="28"/>
        </w:rPr>
      </w:pPr>
      <w:r>
        <w:rPr>
          <w:rFonts w:ascii="Times New Roman" w:hAnsi="Times New Roman"/>
          <w:b/>
          <w:sz w:val="28"/>
          <w:szCs w:val="28"/>
        </w:rPr>
        <w:t xml:space="preserve">  </w:t>
      </w:r>
      <w:r w:rsidR="009E301B">
        <w:rPr>
          <w:rFonts w:ascii="Times New Roman" w:hAnsi="Times New Roman"/>
          <w:b/>
          <w:sz w:val="28"/>
          <w:szCs w:val="28"/>
        </w:rPr>
        <w:t xml:space="preserve">           </w:t>
      </w:r>
    </w:p>
    <w:p w14:paraId="67D9E2F6" w14:textId="77777777" w:rsidR="0012170D" w:rsidRDefault="0012170D" w:rsidP="00E5019A">
      <w:pPr>
        <w:spacing w:line="240" w:lineRule="auto"/>
        <w:jc w:val="both"/>
        <w:rPr>
          <w:rFonts w:ascii="Times New Roman" w:hAnsi="Times New Roman"/>
          <w:b/>
          <w:sz w:val="28"/>
          <w:szCs w:val="28"/>
        </w:rPr>
      </w:pPr>
    </w:p>
    <w:p w14:paraId="2CE4DF98" w14:textId="77777777" w:rsidR="0012170D" w:rsidRDefault="0012170D" w:rsidP="00E5019A">
      <w:pPr>
        <w:spacing w:line="240" w:lineRule="auto"/>
        <w:jc w:val="both"/>
        <w:rPr>
          <w:rFonts w:ascii="Times New Roman" w:hAnsi="Times New Roman"/>
          <w:b/>
          <w:sz w:val="28"/>
          <w:szCs w:val="28"/>
        </w:rPr>
      </w:pPr>
    </w:p>
    <w:p w14:paraId="63629718" w14:textId="77777777" w:rsidR="0012170D" w:rsidRDefault="0012170D" w:rsidP="00E5019A">
      <w:pPr>
        <w:spacing w:line="240" w:lineRule="auto"/>
        <w:jc w:val="both"/>
        <w:rPr>
          <w:rFonts w:ascii="Times New Roman" w:hAnsi="Times New Roman"/>
          <w:b/>
          <w:sz w:val="28"/>
          <w:szCs w:val="28"/>
        </w:rPr>
      </w:pPr>
    </w:p>
    <w:p w14:paraId="584B5B7E" w14:textId="77777777" w:rsidR="0012170D" w:rsidRDefault="0012170D" w:rsidP="00E5019A">
      <w:pPr>
        <w:spacing w:line="240" w:lineRule="auto"/>
        <w:jc w:val="both"/>
        <w:rPr>
          <w:rFonts w:ascii="Times New Roman" w:hAnsi="Times New Roman"/>
          <w:b/>
          <w:sz w:val="28"/>
          <w:szCs w:val="28"/>
        </w:rPr>
      </w:pPr>
    </w:p>
    <w:p w14:paraId="5E01E091" w14:textId="77777777" w:rsidR="0012170D" w:rsidRDefault="0012170D" w:rsidP="00E5019A">
      <w:pPr>
        <w:spacing w:line="240" w:lineRule="auto"/>
        <w:jc w:val="both"/>
        <w:rPr>
          <w:rFonts w:ascii="Times New Roman" w:hAnsi="Times New Roman"/>
          <w:b/>
          <w:sz w:val="28"/>
          <w:szCs w:val="28"/>
        </w:rPr>
      </w:pPr>
    </w:p>
    <w:p w14:paraId="0910F4D1" w14:textId="77777777" w:rsidR="0012170D" w:rsidRDefault="0012170D" w:rsidP="00E5019A">
      <w:pPr>
        <w:spacing w:line="240" w:lineRule="auto"/>
        <w:jc w:val="both"/>
        <w:rPr>
          <w:rFonts w:ascii="Times New Roman" w:hAnsi="Times New Roman"/>
          <w:b/>
          <w:sz w:val="28"/>
          <w:szCs w:val="28"/>
        </w:rPr>
      </w:pPr>
    </w:p>
    <w:p w14:paraId="6A8CBD1B" w14:textId="77777777" w:rsidR="0012170D" w:rsidRDefault="0012170D" w:rsidP="00E5019A">
      <w:pPr>
        <w:spacing w:line="240" w:lineRule="auto"/>
        <w:jc w:val="both"/>
        <w:rPr>
          <w:rFonts w:ascii="Times New Roman" w:hAnsi="Times New Roman"/>
          <w:b/>
          <w:sz w:val="28"/>
          <w:szCs w:val="28"/>
        </w:rPr>
      </w:pPr>
    </w:p>
    <w:p w14:paraId="343FA414" w14:textId="77777777" w:rsidR="0012170D" w:rsidRDefault="0012170D" w:rsidP="00E5019A">
      <w:pPr>
        <w:spacing w:line="240" w:lineRule="auto"/>
        <w:jc w:val="both"/>
        <w:rPr>
          <w:rFonts w:ascii="Times New Roman" w:hAnsi="Times New Roman"/>
          <w:b/>
          <w:sz w:val="28"/>
          <w:szCs w:val="28"/>
        </w:rPr>
      </w:pPr>
    </w:p>
    <w:p w14:paraId="088662FE" w14:textId="77777777" w:rsidR="0012170D" w:rsidRDefault="0012170D" w:rsidP="00E5019A">
      <w:pPr>
        <w:spacing w:line="240" w:lineRule="auto"/>
        <w:jc w:val="both"/>
        <w:rPr>
          <w:rFonts w:ascii="Times New Roman" w:hAnsi="Times New Roman"/>
          <w:b/>
          <w:sz w:val="28"/>
          <w:szCs w:val="28"/>
        </w:rPr>
      </w:pPr>
    </w:p>
    <w:p w14:paraId="269067F1" w14:textId="77777777" w:rsidR="0012170D" w:rsidRDefault="0012170D" w:rsidP="00E5019A">
      <w:pPr>
        <w:spacing w:line="240" w:lineRule="auto"/>
        <w:jc w:val="both"/>
        <w:rPr>
          <w:rFonts w:ascii="Times New Roman" w:hAnsi="Times New Roman"/>
          <w:b/>
          <w:sz w:val="28"/>
          <w:szCs w:val="28"/>
        </w:rPr>
      </w:pPr>
    </w:p>
    <w:p w14:paraId="0CF04ED6" w14:textId="77777777" w:rsidR="0012170D" w:rsidRDefault="0012170D" w:rsidP="00E5019A">
      <w:pPr>
        <w:spacing w:line="240" w:lineRule="auto"/>
        <w:jc w:val="both"/>
        <w:rPr>
          <w:rFonts w:ascii="Times New Roman" w:hAnsi="Times New Roman"/>
          <w:b/>
          <w:sz w:val="28"/>
          <w:szCs w:val="28"/>
        </w:rPr>
      </w:pPr>
    </w:p>
    <w:p w14:paraId="7A0D29C0" w14:textId="77777777" w:rsidR="0012170D" w:rsidRDefault="0012170D" w:rsidP="00E5019A">
      <w:pPr>
        <w:spacing w:line="240" w:lineRule="auto"/>
        <w:jc w:val="both"/>
        <w:rPr>
          <w:rFonts w:ascii="Times New Roman" w:hAnsi="Times New Roman"/>
          <w:b/>
          <w:sz w:val="28"/>
          <w:szCs w:val="28"/>
        </w:rPr>
      </w:pPr>
    </w:p>
    <w:p w14:paraId="6607ABED" w14:textId="77777777" w:rsidR="00E5019A" w:rsidRPr="006671D5" w:rsidRDefault="00FF073E" w:rsidP="00E5019A">
      <w:pPr>
        <w:spacing w:line="240" w:lineRule="auto"/>
        <w:jc w:val="both"/>
        <w:rPr>
          <w:rFonts w:ascii="Times New Roman" w:hAnsi="Times New Roman"/>
          <w:b/>
          <w:i/>
          <w:iCs/>
          <w:sz w:val="28"/>
          <w:szCs w:val="28"/>
          <w:u w:val="single"/>
        </w:rPr>
      </w:pPr>
      <w:r>
        <w:rPr>
          <w:rFonts w:ascii="Times New Roman" w:hAnsi="Times New Roman"/>
          <w:b/>
          <w:sz w:val="28"/>
          <w:szCs w:val="28"/>
        </w:rPr>
        <w:t xml:space="preserve">         </w:t>
      </w:r>
      <w:r w:rsidR="00040A8C">
        <w:rPr>
          <w:rFonts w:ascii="Times New Roman" w:hAnsi="Times New Roman"/>
          <w:b/>
          <w:i/>
          <w:iCs/>
          <w:noProof/>
          <w:sz w:val="28"/>
          <w:szCs w:val="28"/>
          <w:u w:val="single"/>
          <w:lang w:eastAsia="tr-TR"/>
        </w:rPr>
        <w:t>Temmuz - Aralık</w:t>
      </w:r>
      <w:r w:rsidR="0012170D" w:rsidRPr="006671D5">
        <w:rPr>
          <w:rFonts w:ascii="Times New Roman" w:hAnsi="Times New Roman"/>
          <w:b/>
          <w:i/>
          <w:iCs/>
          <w:noProof/>
          <w:sz w:val="28"/>
          <w:szCs w:val="28"/>
          <w:u w:val="single"/>
          <w:lang w:eastAsia="tr-TR"/>
        </w:rPr>
        <w:t xml:space="preserve">  20</w:t>
      </w:r>
      <w:r w:rsidR="002912B1">
        <w:rPr>
          <w:rFonts w:ascii="Times New Roman" w:hAnsi="Times New Roman"/>
          <w:b/>
          <w:i/>
          <w:iCs/>
          <w:noProof/>
          <w:sz w:val="28"/>
          <w:szCs w:val="28"/>
          <w:u w:val="single"/>
          <w:lang w:eastAsia="tr-TR"/>
        </w:rPr>
        <w:t>2</w:t>
      </w:r>
      <w:r w:rsidR="00063F21">
        <w:rPr>
          <w:rFonts w:ascii="Times New Roman" w:hAnsi="Times New Roman"/>
          <w:b/>
          <w:i/>
          <w:iCs/>
          <w:noProof/>
          <w:sz w:val="28"/>
          <w:szCs w:val="28"/>
          <w:u w:val="single"/>
          <w:lang w:eastAsia="tr-TR"/>
        </w:rPr>
        <w:t>5</w:t>
      </w:r>
      <w:r w:rsidR="0012170D" w:rsidRPr="006671D5">
        <w:rPr>
          <w:rFonts w:ascii="Times New Roman" w:hAnsi="Times New Roman"/>
          <w:b/>
          <w:i/>
          <w:iCs/>
          <w:noProof/>
          <w:sz w:val="28"/>
          <w:szCs w:val="28"/>
          <w:u w:val="single"/>
          <w:lang w:eastAsia="tr-TR"/>
        </w:rPr>
        <w:t xml:space="preserve"> </w:t>
      </w:r>
      <w:r w:rsidR="0012170D">
        <w:rPr>
          <w:rFonts w:ascii="Times New Roman" w:hAnsi="Times New Roman"/>
          <w:b/>
          <w:i/>
          <w:iCs/>
          <w:noProof/>
          <w:sz w:val="28"/>
          <w:szCs w:val="28"/>
          <w:u w:val="single"/>
          <w:lang w:eastAsia="tr-TR"/>
        </w:rPr>
        <w:t xml:space="preserve"> (i</w:t>
      </w:r>
      <w:r w:rsidR="00873EF1">
        <w:rPr>
          <w:rFonts w:ascii="Times New Roman" w:hAnsi="Times New Roman"/>
          <w:b/>
          <w:i/>
          <w:iCs/>
          <w:noProof/>
          <w:sz w:val="28"/>
          <w:szCs w:val="28"/>
          <w:u w:val="single"/>
          <w:lang w:eastAsia="tr-TR"/>
        </w:rPr>
        <w:t>kinci</w:t>
      </w:r>
      <w:r w:rsidR="0012170D">
        <w:rPr>
          <w:rFonts w:ascii="Times New Roman" w:hAnsi="Times New Roman"/>
          <w:b/>
          <w:i/>
          <w:iCs/>
          <w:noProof/>
          <w:sz w:val="28"/>
          <w:szCs w:val="28"/>
          <w:u w:val="single"/>
          <w:lang w:eastAsia="tr-TR"/>
        </w:rPr>
        <w:t xml:space="preserve"> altı ay)</w:t>
      </w:r>
      <w:r w:rsidR="00E5019A" w:rsidRPr="006671D5">
        <w:rPr>
          <w:rFonts w:ascii="Times New Roman" w:hAnsi="Times New Roman"/>
          <w:b/>
          <w:i/>
          <w:iCs/>
          <w:sz w:val="28"/>
          <w:szCs w:val="28"/>
          <w:u w:val="single"/>
        </w:rPr>
        <w:t xml:space="preserve"> Dairemize Yapılan Başvuruların, </w:t>
      </w:r>
    </w:p>
    <w:p w14:paraId="4F5B82A1" w14:textId="77777777" w:rsidR="00E5019A" w:rsidRDefault="002E3D27" w:rsidP="00E5019A">
      <w:pPr>
        <w:spacing w:line="240" w:lineRule="auto"/>
        <w:jc w:val="both"/>
        <w:rPr>
          <w:rFonts w:ascii="Times New Roman" w:hAnsi="Times New Roman"/>
          <w:b/>
          <w:i/>
          <w:iCs/>
          <w:sz w:val="28"/>
          <w:szCs w:val="28"/>
          <w:u w:val="single"/>
        </w:rPr>
      </w:pPr>
      <w:r w:rsidRPr="006671D5">
        <w:rPr>
          <w:rFonts w:ascii="Times New Roman" w:hAnsi="Times New Roman"/>
          <w:b/>
          <w:i/>
          <w:iCs/>
          <w:sz w:val="28"/>
          <w:szCs w:val="28"/>
        </w:rPr>
        <w:t xml:space="preserve"> </w:t>
      </w:r>
      <w:r w:rsidR="00E5019A" w:rsidRPr="006671D5">
        <w:rPr>
          <w:rFonts w:ascii="Times New Roman" w:hAnsi="Times New Roman"/>
          <w:b/>
          <w:i/>
          <w:iCs/>
          <w:sz w:val="28"/>
          <w:szCs w:val="28"/>
        </w:rPr>
        <w:t xml:space="preserve">                     </w:t>
      </w:r>
      <w:r w:rsidR="00E5019A" w:rsidRPr="006671D5">
        <w:rPr>
          <w:rFonts w:ascii="Times New Roman" w:hAnsi="Times New Roman"/>
          <w:b/>
          <w:i/>
          <w:iCs/>
          <w:sz w:val="28"/>
          <w:szCs w:val="28"/>
          <w:u w:val="single"/>
        </w:rPr>
        <w:t xml:space="preserve">Bakanlıklara ve Yerel Yönetimlere Göre Dağılımı </w:t>
      </w:r>
    </w:p>
    <w:p w14:paraId="04AF4B09" w14:textId="77777777" w:rsidR="00FF073E" w:rsidRPr="006671D5" w:rsidRDefault="00FF073E" w:rsidP="00E5019A">
      <w:pPr>
        <w:spacing w:line="240" w:lineRule="auto"/>
        <w:jc w:val="both"/>
        <w:rPr>
          <w:rFonts w:ascii="Times New Roman" w:hAnsi="Times New Roman"/>
          <w:b/>
          <w:i/>
          <w:iCs/>
          <w:sz w:val="28"/>
          <w:szCs w:val="28"/>
          <w:u w:val="single"/>
        </w:rPr>
      </w:pPr>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5"/>
        <w:gridCol w:w="1418"/>
      </w:tblGrid>
      <w:tr w:rsidR="002E3D27" w14:paraId="4709CEAE" w14:textId="7777777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F3300"/>
            <w:noWrap/>
            <w:vAlign w:val="bottom"/>
            <w:hideMark/>
          </w:tcPr>
          <w:p w14:paraId="53DE4500" w14:textId="77777777" w:rsidR="002E3D27" w:rsidRPr="005405CB" w:rsidRDefault="002E3D27" w:rsidP="006F4C89">
            <w:pPr>
              <w:spacing w:after="0" w:line="240" w:lineRule="auto"/>
              <w:rPr>
                <w:rFonts w:ascii="Times New Roman" w:eastAsia="Times New Roman" w:hAnsi="Times New Roman"/>
                <w:b/>
                <w:bCs/>
                <w:sz w:val="28"/>
                <w:szCs w:val="28"/>
                <w:lang w:eastAsia="tr-TR"/>
              </w:rPr>
            </w:pPr>
            <w:r w:rsidRPr="005405CB">
              <w:rPr>
                <w:rFonts w:ascii="Times New Roman" w:eastAsia="Times New Roman" w:hAnsi="Times New Roman"/>
                <w:b/>
                <w:bCs/>
                <w:sz w:val="28"/>
                <w:szCs w:val="28"/>
                <w:lang w:eastAsia="tr-TR"/>
              </w:rPr>
              <w:t>Bakanlık ve Yerel Yönetimlere Göre Dağılım</w:t>
            </w:r>
          </w:p>
        </w:tc>
        <w:tc>
          <w:tcPr>
            <w:tcW w:w="1418" w:type="dxa"/>
            <w:tcBorders>
              <w:top w:val="single" w:sz="4" w:space="0" w:color="auto"/>
              <w:left w:val="single" w:sz="4" w:space="0" w:color="auto"/>
              <w:bottom w:val="single" w:sz="4" w:space="0" w:color="auto"/>
              <w:right w:val="single" w:sz="4" w:space="0" w:color="auto"/>
            </w:tcBorders>
            <w:shd w:val="clear" w:color="auto" w:fill="FF3300"/>
            <w:noWrap/>
            <w:vAlign w:val="bottom"/>
            <w:hideMark/>
          </w:tcPr>
          <w:p w14:paraId="1109FBB3" w14:textId="77777777" w:rsidR="002E3D27" w:rsidRPr="005405CB" w:rsidRDefault="002E3D27" w:rsidP="006F4C89">
            <w:pPr>
              <w:spacing w:after="0" w:line="240" w:lineRule="auto"/>
              <w:rPr>
                <w:rFonts w:ascii="Times New Roman" w:eastAsia="Times New Roman" w:hAnsi="Times New Roman"/>
                <w:b/>
                <w:bCs/>
                <w:sz w:val="28"/>
                <w:szCs w:val="28"/>
                <w:lang w:eastAsia="tr-TR"/>
              </w:rPr>
            </w:pPr>
            <w:r w:rsidRPr="005405CB">
              <w:rPr>
                <w:rFonts w:ascii="Times New Roman" w:eastAsia="Times New Roman" w:hAnsi="Times New Roman"/>
                <w:b/>
                <w:bCs/>
                <w:sz w:val="28"/>
                <w:szCs w:val="28"/>
                <w:lang w:eastAsia="tr-TR"/>
              </w:rPr>
              <w:t>Toplam</w:t>
            </w:r>
          </w:p>
        </w:tc>
      </w:tr>
      <w:tr w:rsidR="002E3D27" w14:paraId="48A6D340" w14:textId="7777777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bottom"/>
            <w:hideMark/>
          </w:tcPr>
          <w:p w14:paraId="5E4ABC15" w14:textId="77777777" w:rsidR="002E3D27" w:rsidRDefault="002E3D27"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Cumhurbaşkanlığı</w:t>
            </w:r>
          </w:p>
        </w:tc>
        <w:tc>
          <w:tcPr>
            <w:tcW w:w="1418"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bottom"/>
            <w:hideMark/>
          </w:tcPr>
          <w:p w14:paraId="741E476B" w14:textId="77777777" w:rsidR="002E3D27" w:rsidRDefault="002E3D27"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2E3D27" w14:paraId="227FC5BE" w14:textId="7777777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bottom"/>
            <w:hideMark/>
          </w:tcPr>
          <w:p w14:paraId="43030FFF" w14:textId="77777777" w:rsidR="002E3D27" w:rsidRDefault="002E3D27"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Başbakanlı</w:t>
            </w:r>
            <w:r w:rsidR="008F3B85">
              <w:rPr>
                <w:rFonts w:ascii="Times New Roman" w:eastAsia="Times New Roman" w:hAnsi="Times New Roman"/>
                <w:color w:val="000000"/>
                <w:sz w:val="28"/>
                <w:szCs w:val="28"/>
                <w:lang w:eastAsia="tr-TR"/>
              </w:rPr>
              <w:t>k</w:t>
            </w:r>
          </w:p>
        </w:tc>
        <w:tc>
          <w:tcPr>
            <w:tcW w:w="1418"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bottom"/>
            <w:hideMark/>
          </w:tcPr>
          <w:p w14:paraId="678989FE" w14:textId="77777777" w:rsidR="002E3D27" w:rsidRDefault="008F3B85"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4</w:t>
            </w:r>
          </w:p>
        </w:tc>
      </w:tr>
      <w:tr w:rsidR="002E3D27" w14:paraId="5867EC67" w14:textId="77777777" w:rsidTr="005C11F0">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bottom"/>
            <w:hideMark/>
          </w:tcPr>
          <w:p w14:paraId="1AD1D627" w14:textId="77777777" w:rsidR="002E3D27" w:rsidRDefault="002E3D27"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Başbakanlık Yardımcılığı</w:t>
            </w:r>
            <w:r w:rsidR="00253D65">
              <w:rPr>
                <w:rFonts w:ascii="Times New Roman" w:eastAsia="Times New Roman" w:hAnsi="Times New Roman"/>
                <w:color w:val="000000"/>
                <w:sz w:val="28"/>
                <w:szCs w:val="28"/>
                <w:lang w:eastAsia="tr-TR"/>
              </w:rPr>
              <w:t>,</w:t>
            </w:r>
            <w:r w:rsidR="008B3DD9">
              <w:rPr>
                <w:rFonts w:ascii="Times New Roman" w:eastAsia="Times New Roman" w:hAnsi="Times New Roman"/>
                <w:color w:val="000000"/>
                <w:sz w:val="28"/>
                <w:szCs w:val="28"/>
                <w:lang w:eastAsia="tr-TR"/>
              </w:rPr>
              <w:t xml:space="preserve"> </w:t>
            </w:r>
            <w:r w:rsidR="00253D65">
              <w:rPr>
                <w:rFonts w:ascii="Times New Roman" w:eastAsia="Times New Roman" w:hAnsi="Times New Roman"/>
                <w:color w:val="000000"/>
                <w:sz w:val="28"/>
                <w:szCs w:val="28"/>
                <w:lang w:eastAsia="tr-TR"/>
              </w:rPr>
              <w:t>Turizm Kültür, Gençlik ve Çevre Bakanlığı</w:t>
            </w:r>
          </w:p>
        </w:tc>
        <w:tc>
          <w:tcPr>
            <w:tcW w:w="1418"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bottom"/>
            <w:hideMark/>
          </w:tcPr>
          <w:p w14:paraId="7F115E9F" w14:textId="77777777" w:rsidR="002E3D27" w:rsidRDefault="00063F21"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1</w:t>
            </w:r>
          </w:p>
        </w:tc>
      </w:tr>
      <w:tr w:rsidR="002E3D27" w14:paraId="6DAB3481" w14:textId="7777777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bottom"/>
            <w:hideMark/>
          </w:tcPr>
          <w:p w14:paraId="25E501F6" w14:textId="77777777" w:rsidR="002E3D27" w:rsidRDefault="00253D65"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 xml:space="preserve">Bayındırlık ve Ulaştırma Bakanlığı </w:t>
            </w:r>
          </w:p>
        </w:tc>
        <w:tc>
          <w:tcPr>
            <w:tcW w:w="1418"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bottom"/>
            <w:hideMark/>
          </w:tcPr>
          <w:p w14:paraId="5D890C56" w14:textId="77777777" w:rsidR="002E3D27" w:rsidRDefault="00040A8C"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2E3D27" w14:paraId="0586CB3A" w14:textId="7777777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bottom"/>
            <w:hideMark/>
          </w:tcPr>
          <w:p w14:paraId="5C0A1CF7" w14:textId="77777777" w:rsidR="002E3D27" w:rsidRDefault="00253D65"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Dışişleri Bakanlığı</w:t>
            </w:r>
          </w:p>
        </w:tc>
        <w:tc>
          <w:tcPr>
            <w:tcW w:w="1418"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bottom"/>
            <w:hideMark/>
          </w:tcPr>
          <w:p w14:paraId="0B062359" w14:textId="77777777" w:rsidR="002E3D27" w:rsidRDefault="0012170D"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2E3D27" w14:paraId="217D43D4" w14:textId="7777777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bottom"/>
            <w:hideMark/>
          </w:tcPr>
          <w:p w14:paraId="1F2F24E6" w14:textId="77777777" w:rsidR="002E3D27" w:rsidRDefault="00253D65"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 xml:space="preserve">Maliye Bakanlığı </w:t>
            </w:r>
          </w:p>
        </w:tc>
        <w:tc>
          <w:tcPr>
            <w:tcW w:w="1418"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bottom"/>
            <w:hideMark/>
          </w:tcPr>
          <w:p w14:paraId="6EA74133" w14:textId="77777777" w:rsidR="002E3D27" w:rsidRDefault="00063F21"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1</w:t>
            </w:r>
          </w:p>
        </w:tc>
      </w:tr>
      <w:tr w:rsidR="002E3D27" w14:paraId="14B9CBD3" w14:textId="7777777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bottom"/>
            <w:hideMark/>
          </w:tcPr>
          <w:p w14:paraId="5D9FF10F" w14:textId="77777777" w:rsidR="002E3D27" w:rsidRDefault="00253D65"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 xml:space="preserve">İçişleri Bakanlığı </w:t>
            </w:r>
          </w:p>
        </w:tc>
        <w:tc>
          <w:tcPr>
            <w:tcW w:w="1418"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bottom"/>
            <w:hideMark/>
          </w:tcPr>
          <w:p w14:paraId="5BEFAC82" w14:textId="77777777" w:rsidR="002E3D27" w:rsidRDefault="00063F21"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5</w:t>
            </w:r>
          </w:p>
        </w:tc>
      </w:tr>
      <w:tr w:rsidR="002E3D27" w14:paraId="1F48AABE" w14:textId="77777777" w:rsidTr="005C11F0">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bottom"/>
            <w:hideMark/>
          </w:tcPr>
          <w:p w14:paraId="36CD13E7" w14:textId="77777777" w:rsidR="002E3D27" w:rsidRDefault="00253D65"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Milli Eğitim Bakanlığı</w:t>
            </w:r>
          </w:p>
        </w:tc>
        <w:tc>
          <w:tcPr>
            <w:tcW w:w="1418"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bottom"/>
            <w:hideMark/>
          </w:tcPr>
          <w:p w14:paraId="74814BDF" w14:textId="77777777" w:rsidR="002E3D27" w:rsidRDefault="002E3D27"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 xml:space="preserve">        </w:t>
            </w:r>
            <w:r w:rsidR="00D270BE">
              <w:rPr>
                <w:rFonts w:ascii="Times New Roman" w:eastAsia="Times New Roman" w:hAnsi="Times New Roman"/>
                <w:color w:val="000000"/>
                <w:sz w:val="28"/>
                <w:szCs w:val="28"/>
                <w:lang w:eastAsia="tr-TR"/>
              </w:rPr>
              <w:t>3</w:t>
            </w:r>
          </w:p>
        </w:tc>
      </w:tr>
      <w:tr w:rsidR="002E3D27" w14:paraId="0A8B8BE1" w14:textId="77777777" w:rsidTr="00873874">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bottom"/>
            <w:hideMark/>
          </w:tcPr>
          <w:p w14:paraId="41CAF0E6" w14:textId="77777777" w:rsidR="002E3D27" w:rsidRDefault="00253D65"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Ekonomi ve Enerji Bakanlığı</w:t>
            </w:r>
          </w:p>
        </w:tc>
        <w:tc>
          <w:tcPr>
            <w:tcW w:w="1418"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bottom"/>
            <w:hideMark/>
          </w:tcPr>
          <w:p w14:paraId="21887209" w14:textId="77777777" w:rsidR="002E3D27" w:rsidRDefault="00F33948"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2E3D27" w14:paraId="75291E82" w14:textId="7777777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bottom"/>
            <w:hideMark/>
          </w:tcPr>
          <w:p w14:paraId="2681EA97" w14:textId="77777777" w:rsidR="002E3D27" w:rsidRDefault="00253D65"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Tarım ve Doğal Kaynaklar Bakanlığı</w:t>
            </w:r>
          </w:p>
        </w:tc>
        <w:tc>
          <w:tcPr>
            <w:tcW w:w="1418"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bottom"/>
            <w:hideMark/>
          </w:tcPr>
          <w:p w14:paraId="61117101" w14:textId="77777777" w:rsidR="002E3D27" w:rsidRDefault="00063F21"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2</w:t>
            </w:r>
          </w:p>
        </w:tc>
      </w:tr>
      <w:tr w:rsidR="002E3D27" w14:paraId="7E065C52" w14:textId="7777777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bottom"/>
            <w:hideMark/>
          </w:tcPr>
          <w:p w14:paraId="458457B0" w14:textId="77777777" w:rsidR="002E3D27" w:rsidRDefault="00253D65"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Sağlık Bakanlığı</w:t>
            </w:r>
          </w:p>
        </w:tc>
        <w:tc>
          <w:tcPr>
            <w:tcW w:w="1418"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bottom"/>
            <w:hideMark/>
          </w:tcPr>
          <w:p w14:paraId="0124DB86" w14:textId="77777777" w:rsidR="002E3D27" w:rsidRDefault="00040A8C"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1</w:t>
            </w:r>
          </w:p>
        </w:tc>
      </w:tr>
      <w:tr w:rsidR="002E3D27" w14:paraId="5BAB5953" w14:textId="7777777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bottom"/>
            <w:hideMark/>
          </w:tcPr>
          <w:p w14:paraId="5510C248" w14:textId="77777777" w:rsidR="002E3D27" w:rsidRDefault="00253D65"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Çalışma ve Sosyal Güvenlik Bakanlığı</w:t>
            </w:r>
          </w:p>
        </w:tc>
        <w:tc>
          <w:tcPr>
            <w:tcW w:w="1418"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bottom"/>
            <w:hideMark/>
          </w:tcPr>
          <w:p w14:paraId="7EFA1959" w14:textId="77777777" w:rsidR="002E3D27" w:rsidRDefault="00063F21"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1</w:t>
            </w:r>
          </w:p>
        </w:tc>
      </w:tr>
      <w:tr w:rsidR="002E3D27" w14:paraId="79043C00" w14:textId="77777777" w:rsidTr="0070249D">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bottom"/>
            <w:hideMark/>
          </w:tcPr>
          <w:p w14:paraId="578EB7DE" w14:textId="77777777" w:rsidR="002E3D27" w:rsidRDefault="002E3D27"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Yerel Yönetimler / Kaymakamlıklar</w:t>
            </w:r>
          </w:p>
        </w:tc>
        <w:tc>
          <w:tcPr>
            <w:tcW w:w="1418"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bottom"/>
            <w:hideMark/>
          </w:tcPr>
          <w:p w14:paraId="19309D03" w14:textId="77777777" w:rsidR="002E3D27" w:rsidRDefault="00063F21"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5</w:t>
            </w:r>
          </w:p>
        </w:tc>
      </w:tr>
      <w:tr w:rsidR="008F3B85" w14:paraId="1C6A7318" w14:textId="77777777" w:rsidTr="000F6B28">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bottom"/>
          </w:tcPr>
          <w:p w14:paraId="327EC9E1" w14:textId="77777777" w:rsidR="008F3B85" w:rsidRDefault="008F3B85"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KTMMOB</w:t>
            </w:r>
          </w:p>
        </w:tc>
        <w:tc>
          <w:tcPr>
            <w:tcW w:w="1418"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bottom"/>
          </w:tcPr>
          <w:p w14:paraId="45139C92" w14:textId="77777777" w:rsidR="008F3B85" w:rsidRDefault="008F3B85"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1</w:t>
            </w:r>
          </w:p>
        </w:tc>
      </w:tr>
      <w:tr w:rsidR="008F3B85" w14:paraId="75AB170B" w14:textId="77777777" w:rsidTr="000F6B28">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CE2255" w14:textId="77777777" w:rsidR="008F3B85" w:rsidRDefault="008F3B85" w:rsidP="006F4C89">
            <w:pPr>
              <w:spacing w:after="0" w:line="240" w:lineRule="auto"/>
              <w:rPr>
                <w:rFonts w:ascii="Times New Roman" w:eastAsia="Times New Roman" w:hAnsi="Times New Roman"/>
                <w:color w:val="000000"/>
                <w:sz w:val="28"/>
                <w:szCs w:val="28"/>
                <w:lang w:eastAsia="tr-TR"/>
              </w:rPr>
            </w:pPr>
            <w:r w:rsidRPr="001D1B94">
              <w:rPr>
                <w:rFonts w:ascii="Times New Roman" w:eastAsia="Times New Roman" w:hAnsi="Times New Roman"/>
                <w:b/>
                <w:bCs/>
                <w:color w:val="000000"/>
                <w:sz w:val="28"/>
                <w:szCs w:val="28"/>
                <w:lang w:eastAsia="tr-TR"/>
              </w:rPr>
              <w:t xml:space="preserve">                                                                         </w:t>
            </w:r>
            <w:r>
              <w:rPr>
                <w:rFonts w:ascii="Times New Roman" w:eastAsia="Times New Roman" w:hAnsi="Times New Roman"/>
                <w:b/>
                <w:bCs/>
                <w:color w:val="000000"/>
                <w:sz w:val="28"/>
                <w:szCs w:val="28"/>
                <w:lang w:eastAsia="tr-TR"/>
              </w:rPr>
              <w:t xml:space="preserve">                           </w:t>
            </w:r>
            <w:r>
              <w:rPr>
                <w:rFonts w:ascii="Times New Roman" w:eastAsia="Times New Roman" w:hAnsi="Times New Roman"/>
                <w:b/>
                <w:bCs/>
                <w:color w:val="000000"/>
                <w:sz w:val="28"/>
                <w:szCs w:val="28"/>
                <w:lang w:eastAsia="tr-TR"/>
              </w:rPr>
              <w:tab/>
            </w:r>
            <w:r>
              <w:rPr>
                <w:rFonts w:ascii="Times New Roman" w:eastAsia="Times New Roman" w:hAnsi="Times New Roman"/>
                <w:b/>
                <w:bCs/>
                <w:color w:val="000000"/>
                <w:sz w:val="28"/>
                <w:szCs w:val="28"/>
                <w:lang w:eastAsia="tr-TR"/>
              </w:rPr>
              <w:tab/>
            </w:r>
            <w:r>
              <w:rPr>
                <w:rFonts w:ascii="Times New Roman" w:eastAsia="Times New Roman" w:hAnsi="Times New Roman"/>
                <w:b/>
                <w:bCs/>
                <w:color w:val="000000"/>
                <w:sz w:val="28"/>
                <w:szCs w:val="28"/>
                <w:lang w:eastAsia="tr-TR"/>
              </w:rPr>
              <w:tab/>
            </w:r>
            <w:r>
              <w:rPr>
                <w:rFonts w:ascii="Times New Roman" w:eastAsia="Times New Roman" w:hAnsi="Times New Roman"/>
                <w:b/>
                <w:bCs/>
                <w:color w:val="000000"/>
                <w:sz w:val="28"/>
                <w:szCs w:val="28"/>
                <w:lang w:eastAsia="tr-TR"/>
              </w:rPr>
              <w:tab/>
            </w:r>
            <w:r>
              <w:rPr>
                <w:rFonts w:ascii="Times New Roman" w:eastAsia="Times New Roman" w:hAnsi="Times New Roman"/>
                <w:b/>
                <w:bCs/>
                <w:color w:val="000000"/>
                <w:sz w:val="28"/>
                <w:szCs w:val="28"/>
                <w:lang w:eastAsia="tr-TR"/>
              </w:rPr>
              <w:tab/>
            </w:r>
            <w:r>
              <w:rPr>
                <w:rFonts w:ascii="Times New Roman" w:eastAsia="Times New Roman" w:hAnsi="Times New Roman"/>
                <w:b/>
                <w:bCs/>
                <w:color w:val="000000"/>
                <w:sz w:val="28"/>
                <w:szCs w:val="28"/>
                <w:lang w:eastAsia="tr-TR"/>
              </w:rPr>
              <w:tab/>
            </w:r>
            <w:r>
              <w:rPr>
                <w:rFonts w:ascii="Times New Roman" w:eastAsia="Times New Roman" w:hAnsi="Times New Roman"/>
                <w:b/>
                <w:bCs/>
                <w:color w:val="000000"/>
                <w:sz w:val="28"/>
                <w:szCs w:val="28"/>
                <w:lang w:eastAsia="tr-TR"/>
              </w:rPr>
              <w:tab/>
            </w:r>
            <w:r w:rsidRPr="001D1B94">
              <w:rPr>
                <w:rFonts w:ascii="Times New Roman" w:eastAsia="Times New Roman" w:hAnsi="Times New Roman"/>
                <w:b/>
                <w:bCs/>
                <w:color w:val="000000"/>
                <w:sz w:val="28"/>
                <w:szCs w:val="28"/>
                <w:lang w:eastAsia="tr-TR"/>
              </w:rPr>
              <w:t>Toplam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07DCB7" w14:textId="77777777" w:rsidR="008F3B85" w:rsidRDefault="008F3B85"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24</w:t>
            </w:r>
          </w:p>
        </w:tc>
      </w:tr>
    </w:tbl>
    <w:p w14:paraId="3F9FF489" w14:textId="77777777" w:rsidR="008F3B85" w:rsidRDefault="008F3B85" w:rsidP="00AB4087">
      <w:pPr>
        <w:jc w:val="both"/>
        <w:rPr>
          <w:rFonts w:ascii="Times New Roman" w:hAnsi="Times New Roman"/>
          <w:sz w:val="16"/>
          <w:szCs w:val="16"/>
        </w:rPr>
      </w:pPr>
    </w:p>
    <w:p w14:paraId="76750934" w14:textId="77777777" w:rsidR="008F3B85" w:rsidRDefault="008F3B85" w:rsidP="00AB4087">
      <w:pPr>
        <w:jc w:val="both"/>
        <w:rPr>
          <w:rFonts w:ascii="Times New Roman" w:hAnsi="Times New Roman"/>
          <w:sz w:val="16"/>
          <w:szCs w:val="16"/>
        </w:rPr>
      </w:pPr>
    </w:p>
    <w:p w14:paraId="02EEFD24" w14:textId="77777777" w:rsidR="00EB3A4C" w:rsidRDefault="00EB3A4C" w:rsidP="00AB4087">
      <w:pPr>
        <w:jc w:val="both"/>
        <w:rPr>
          <w:rFonts w:ascii="Times New Roman" w:hAnsi="Times New Roman"/>
          <w:sz w:val="16"/>
          <w:szCs w:val="16"/>
        </w:rPr>
      </w:pPr>
    </w:p>
    <w:p w14:paraId="2571FB43" w14:textId="77777777" w:rsidR="00D270BE" w:rsidRDefault="00D270BE" w:rsidP="00AB4087">
      <w:pPr>
        <w:jc w:val="both"/>
        <w:rPr>
          <w:rFonts w:ascii="Times New Roman" w:hAnsi="Times New Roman"/>
          <w:sz w:val="16"/>
          <w:szCs w:val="16"/>
        </w:rPr>
      </w:pPr>
    </w:p>
    <w:p w14:paraId="20C10120" w14:textId="77777777" w:rsidR="000D7641" w:rsidRDefault="000D7641" w:rsidP="00AB4087">
      <w:pPr>
        <w:jc w:val="both"/>
        <w:rPr>
          <w:rFonts w:ascii="Times New Roman" w:hAnsi="Times New Roman"/>
          <w:sz w:val="16"/>
          <w:szCs w:val="16"/>
        </w:rPr>
      </w:pPr>
    </w:p>
    <w:p w14:paraId="2754F38E" w14:textId="77777777" w:rsidR="005E3E02" w:rsidRDefault="00FD3CA9" w:rsidP="00AB4087">
      <w:pPr>
        <w:jc w:val="both"/>
        <w:rPr>
          <w:rFonts w:ascii="Times New Roman" w:hAnsi="Times New Roman"/>
          <w:b/>
          <w:bCs/>
          <w:sz w:val="16"/>
          <w:szCs w:val="16"/>
        </w:rPr>
      </w:pPr>
      <w:r>
        <w:rPr>
          <w:rFonts w:ascii="Times New Roman" w:hAnsi="Times New Roman"/>
          <w:b/>
          <w:bCs/>
          <w:sz w:val="16"/>
          <w:szCs w:val="16"/>
        </w:rPr>
        <w:t xml:space="preserve">                        </w:t>
      </w:r>
      <w:r w:rsidR="00977E9C">
        <w:rPr>
          <w:rFonts w:ascii="Times New Roman" w:hAnsi="Times New Roman"/>
          <w:b/>
          <w:bCs/>
          <w:sz w:val="16"/>
          <w:szCs w:val="16"/>
        </w:rPr>
        <w:t xml:space="preserve">     </w:t>
      </w:r>
    </w:p>
    <w:p w14:paraId="01105AA4" w14:textId="77777777" w:rsidR="005E3E02" w:rsidRDefault="00812A08" w:rsidP="005E3E02">
      <w:pPr>
        <w:spacing w:line="240" w:lineRule="auto"/>
        <w:rPr>
          <w:rFonts w:ascii="Times New Roman" w:hAnsi="Times New Roman"/>
          <w:b/>
          <w:bCs/>
          <w:sz w:val="16"/>
          <w:szCs w:val="16"/>
        </w:rPr>
      </w:pPr>
      <w:r>
        <w:rPr>
          <w:rFonts w:ascii="Times New Roman" w:hAnsi="Times New Roman"/>
          <w:b/>
          <w:bCs/>
          <w:sz w:val="16"/>
          <w:szCs w:val="16"/>
        </w:rPr>
        <w:lastRenderedPageBreak/>
        <w:t xml:space="preserve">         </w:t>
      </w:r>
      <w:r w:rsidR="005E3E02">
        <w:rPr>
          <w:rFonts w:ascii="Times New Roman" w:hAnsi="Times New Roman"/>
          <w:b/>
          <w:bCs/>
          <w:sz w:val="16"/>
          <w:szCs w:val="16"/>
        </w:rPr>
        <w:t xml:space="preserve"> </w:t>
      </w:r>
      <w:r w:rsidR="005E3E02">
        <w:rPr>
          <w:rFonts w:ascii="Times New Roman" w:hAnsi="Times New Roman"/>
          <w:b/>
          <w:i/>
          <w:iCs/>
          <w:noProof/>
          <w:sz w:val="28"/>
          <w:szCs w:val="28"/>
          <w:u w:val="single"/>
          <w:lang w:eastAsia="tr-TR"/>
        </w:rPr>
        <w:t>Temmuz - Aralık 202</w:t>
      </w:r>
      <w:r w:rsidR="00AD3DA4">
        <w:rPr>
          <w:rFonts w:ascii="Times New Roman" w:hAnsi="Times New Roman"/>
          <w:b/>
          <w:i/>
          <w:iCs/>
          <w:noProof/>
          <w:sz w:val="28"/>
          <w:szCs w:val="28"/>
          <w:u w:val="single"/>
          <w:lang w:eastAsia="tr-TR"/>
        </w:rPr>
        <w:t>5</w:t>
      </w:r>
      <w:r w:rsidR="005E3E02">
        <w:rPr>
          <w:rFonts w:ascii="Times New Roman" w:hAnsi="Times New Roman"/>
          <w:b/>
          <w:i/>
          <w:iCs/>
          <w:noProof/>
          <w:sz w:val="28"/>
          <w:szCs w:val="28"/>
          <w:u w:val="single"/>
          <w:lang w:eastAsia="tr-TR"/>
        </w:rPr>
        <w:t xml:space="preserve"> (ikinci altı ay)</w:t>
      </w:r>
      <w:r w:rsidR="005E3E02">
        <w:rPr>
          <w:rFonts w:ascii="Times New Roman" w:hAnsi="Times New Roman"/>
          <w:b/>
          <w:i/>
          <w:iCs/>
          <w:sz w:val="28"/>
          <w:szCs w:val="28"/>
          <w:u w:val="single"/>
        </w:rPr>
        <w:t xml:space="preserve">  Dairemize Yapılan Başvuruların</w:t>
      </w:r>
      <w:r w:rsidR="005E3E02">
        <w:rPr>
          <w:rFonts w:ascii="Times New Roman" w:hAnsi="Times New Roman"/>
          <w:b/>
          <w:bCs/>
          <w:sz w:val="16"/>
          <w:szCs w:val="16"/>
        </w:rPr>
        <w:t xml:space="preserve">  </w:t>
      </w:r>
    </w:p>
    <w:p w14:paraId="6B720710" w14:textId="77777777" w:rsidR="000D7641" w:rsidRDefault="005E3E02" w:rsidP="00C603AD">
      <w:pPr>
        <w:spacing w:line="240" w:lineRule="auto"/>
        <w:rPr>
          <w:rFonts w:ascii="Times New Roman" w:hAnsi="Times New Roman"/>
          <w:i/>
          <w:iCs/>
          <w:sz w:val="28"/>
          <w:szCs w:val="28"/>
        </w:rPr>
      </w:pPr>
      <w:r>
        <w:rPr>
          <w:rFonts w:ascii="Times New Roman" w:hAnsi="Times New Roman"/>
          <w:b/>
          <w:bCs/>
          <w:i/>
          <w:iCs/>
          <w:sz w:val="28"/>
          <w:szCs w:val="28"/>
        </w:rPr>
        <w:t xml:space="preserve">                          </w:t>
      </w:r>
      <w:r>
        <w:rPr>
          <w:rFonts w:ascii="Times New Roman" w:hAnsi="Times New Roman"/>
          <w:b/>
          <w:bCs/>
          <w:i/>
          <w:iCs/>
          <w:sz w:val="28"/>
          <w:szCs w:val="28"/>
          <w:u w:val="single"/>
        </w:rPr>
        <w:t>Bakanlık ve Yerel Yönetimlere Göre Dağılım</w:t>
      </w:r>
      <w:r>
        <w:rPr>
          <w:rFonts w:ascii="Times New Roman" w:hAnsi="Times New Roman"/>
          <w:i/>
          <w:iCs/>
          <w:sz w:val="28"/>
          <w:szCs w:val="28"/>
        </w:rPr>
        <w:tab/>
      </w:r>
    </w:p>
    <w:p w14:paraId="1085E794" w14:textId="77777777" w:rsidR="00C603AD" w:rsidRDefault="005E3E02" w:rsidP="00C603AD">
      <w:pPr>
        <w:spacing w:line="240" w:lineRule="auto"/>
        <w:rPr>
          <w:rFonts w:ascii="Times New Roman" w:hAnsi="Times New Roman"/>
          <w:b/>
          <w:i/>
          <w:iCs/>
          <w:sz w:val="28"/>
          <w:szCs w:val="28"/>
          <w:u w:val="single"/>
        </w:rPr>
      </w:pPr>
      <w:r>
        <w:rPr>
          <w:rFonts w:ascii="Times New Roman" w:hAnsi="Times New Roman"/>
          <w:i/>
          <w:iCs/>
          <w:sz w:val="28"/>
          <w:szCs w:val="28"/>
        </w:rPr>
        <w:tab/>
      </w:r>
      <w:r>
        <w:rPr>
          <w:noProof/>
        </w:rPr>
        <w:t xml:space="preserve">                             </w:t>
      </w:r>
    </w:p>
    <w:p w14:paraId="7C11D408" w14:textId="77777777" w:rsidR="00C603AD" w:rsidRDefault="00C603AD" w:rsidP="00C603AD">
      <w:pPr>
        <w:spacing w:line="240" w:lineRule="auto"/>
        <w:rPr>
          <w:rFonts w:ascii="Times New Roman" w:hAnsi="Times New Roman"/>
          <w:b/>
          <w:i/>
          <w:iCs/>
          <w:sz w:val="28"/>
          <w:szCs w:val="28"/>
          <w:u w:val="single"/>
        </w:rPr>
      </w:pPr>
    </w:p>
    <w:p w14:paraId="53002ABF" w14:textId="77777777" w:rsidR="005E3E02" w:rsidRDefault="00C603AD" w:rsidP="00C603AD">
      <w:pPr>
        <w:spacing w:line="240" w:lineRule="auto"/>
        <w:rPr>
          <w:noProof/>
        </w:rPr>
      </w:pPr>
      <w:r>
        <w:rPr>
          <w:noProof/>
        </w:rPr>
        <w:drawing>
          <wp:inline distT="0" distB="0" distL="0" distR="0" wp14:anchorId="0042AB7B" wp14:editId="18B93BC5">
            <wp:extent cx="5759450" cy="3225165"/>
            <wp:effectExtent l="0" t="0" r="12700" b="13335"/>
            <wp:docPr id="1" name="Grafik 1">
              <a:extLst xmlns:a="http://schemas.openxmlformats.org/drawingml/2006/main">
                <a:ext uri="{FF2B5EF4-FFF2-40B4-BE49-F238E27FC236}">
                  <a16:creationId xmlns:a16="http://schemas.microsoft.com/office/drawing/2014/main" id="{491BB39E-212A-4FAC-801C-BB625C4776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5E3E02">
        <w:rPr>
          <w:noProof/>
        </w:rPr>
        <w:t xml:space="preserve">      </w:t>
      </w:r>
    </w:p>
    <w:p w14:paraId="4874B455" w14:textId="77777777" w:rsidR="002649C1" w:rsidRDefault="002649C1" w:rsidP="00C603AD">
      <w:pPr>
        <w:spacing w:line="240" w:lineRule="auto"/>
        <w:rPr>
          <w:noProof/>
        </w:rPr>
      </w:pPr>
    </w:p>
    <w:p w14:paraId="4036FDA4" w14:textId="77777777" w:rsidR="002649C1" w:rsidRPr="00C603AD" w:rsidRDefault="002649C1" w:rsidP="00C603AD">
      <w:pPr>
        <w:spacing w:line="240" w:lineRule="auto"/>
        <w:rPr>
          <w:rFonts w:ascii="Times New Roman" w:hAnsi="Times New Roman"/>
          <w:b/>
          <w:i/>
          <w:iCs/>
          <w:sz w:val="28"/>
          <w:szCs w:val="28"/>
          <w:u w:val="single"/>
        </w:rPr>
      </w:pPr>
    </w:p>
    <w:p w14:paraId="18AD5179" w14:textId="77777777" w:rsidR="005B2EC8" w:rsidRDefault="005B2EC8" w:rsidP="005B2EC8">
      <w:pPr>
        <w:rPr>
          <w:rFonts w:ascii="Times New Roman" w:hAnsi="Times New Roman"/>
          <w:bCs/>
          <w:noProof/>
          <w:sz w:val="28"/>
          <w:szCs w:val="28"/>
          <w:lang w:eastAsia="tr-TR"/>
        </w:rPr>
      </w:pPr>
    </w:p>
    <w:p w14:paraId="4C1B6114" w14:textId="77777777" w:rsidR="005E3E02" w:rsidRPr="005B2EC8" w:rsidRDefault="005B2EC8" w:rsidP="00506CAD">
      <w:pPr>
        <w:pStyle w:val="ListParagraph"/>
        <w:numPr>
          <w:ilvl w:val="0"/>
          <w:numId w:val="5"/>
        </w:numPr>
        <w:rPr>
          <w:rFonts w:ascii="Times New Roman" w:hAnsi="Times New Roman"/>
          <w:bCs/>
          <w:noProof/>
          <w:sz w:val="28"/>
          <w:szCs w:val="28"/>
          <w:lang w:eastAsia="tr-TR"/>
        </w:rPr>
      </w:pPr>
      <w:r w:rsidRPr="005B2EC8">
        <w:rPr>
          <w:rFonts w:ascii="Times New Roman" w:hAnsi="Times New Roman"/>
          <w:bCs/>
          <w:noProof/>
          <w:sz w:val="28"/>
          <w:szCs w:val="28"/>
          <w:lang w:eastAsia="tr-TR"/>
        </w:rPr>
        <w:t xml:space="preserve">Başbakanlık </w:t>
      </w:r>
      <w:r>
        <w:rPr>
          <w:rFonts w:ascii="Times New Roman" w:hAnsi="Times New Roman"/>
          <w:bCs/>
          <w:noProof/>
          <w:sz w:val="28"/>
          <w:szCs w:val="28"/>
          <w:lang w:eastAsia="tr-TR"/>
        </w:rPr>
        <w:t>%</w:t>
      </w:r>
      <w:r w:rsidR="00C82C33">
        <w:rPr>
          <w:rFonts w:ascii="Times New Roman" w:hAnsi="Times New Roman"/>
          <w:bCs/>
          <w:noProof/>
          <w:sz w:val="28"/>
          <w:szCs w:val="28"/>
          <w:lang w:eastAsia="tr-TR"/>
        </w:rPr>
        <w:t>17</w:t>
      </w:r>
    </w:p>
    <w:p w14:paraId="5168191A" w14:textId="77777777" w:rsidR="005E3E02" w:rsidRPr="005E3E02" w:rsidRDefault="005E3E02" w:rsidP="00506CAD">
      <w:pPr>
        <w:pStyle w:val="ListParagraph"/>
        <w:numPr>
          <w:ilvl w:val="0"/>
          <w:numId w:val="5"/>
        </w:numPr>
        <w:ind w:right="567"/>
        <w:jc w:val="both"/>
        <w:rPr>
          <w:rFonts w:ascii="Times New Roman" w:hAnsi="Times New Roman"/>
          <w:bCs/>
          <w:noProof/>
          <w:sz w:val="28"/>
          <w:szCs w:val="28"/>
          <w:lang w:eastAsia="tr-TR"/>
        </w:rPr>
      </w:pPr>
      <w:r w:rsidRPr="005E3E02">
        <w:rPr>
          <w:rFonts w:ascii="Times New Roman" w:hAnsi="Times New Roman"/>
          <w:bCs/>
          <w:noProof/>
          <w:sz w:val="28"/>
          <w:szCs w:val="28"/>
          <w:lang w:eastAsia="tr-TR"/>
        </w:rPr>
        <w:t>Başbakan Yardımcılığı, Turizm Kültür, Gençlik ve Çevre Bak</w:t>
      </w:r>
      <w:r w:rsidR="00160FCC">
        <w:rPr>
          <w:rFonts w:ascii="Times New Roman" w:hAnsi="Times New Roman"/>
          <w:bCs/>
          <w:noProof/>
          <w:sz w:val="28"/>
          <w:szCs w:val="28"/>
          <w:lang w:eastAsia="tr-TR"/>
        </w:rPr>
        <w:t>.</w:t>
      </w:r>
      <w:r w:rsidRPr="005E3E02">
        <w:rPr>
          <w:rFonts w:ascii="Times New Roman" w:hAnsi="Times New Roman"/>
          <w:bCs/>
          <w:noProof/>
          <w:sz w:val="28"/>
          <w:szCs w:val="28"/>
          <w:lang w:eastAsia="tr-TR"/>
        </w:rPr>
        <w:t xml:space="preserve"> %</w:t>
      </w:r>
      <w:r w:rsidR="00C82C33">
        <w:rPr>
          <w:rFonts w:ascii="Times New Roman" w:hAnsi="Times New Roman"/>
          <w:bCs/>
          <w:noProof/>
          <w:sz w:val="28"/>
          <w:szCs w:val="28"/>
          <w:lang w:eastAsia="tr-TR"/>
        </w:rPr>
        <w:t>4</w:t>
      </w:r>
    </w:p>
    <w:p w14:paraId="2197D64F" w14:textId="77777777" w:rsidR="005E3E02" w:rsidRPr="005E3E02" w:rsidRDefault="005E3E02" w:rsidP="00506CAD">
      <w:pPr>
        <w:pStyle w:val="ListParagraph"/>
        <w:numPr>
          <w:ilvl w:val="0"/>
          <w:numId w:val="5"/>
        </w:numPr>
        <w:ind w:right="567"/>
        <w:jc w:val="both"/>
        <w:rPr>
          <w:rFonts w:ascii="Times New Roman" w:hAnsi="Times New Roman"/>
          <w:bCs/>
          <w:noProof/>
          <w:sz w:val="28"/>
          <w:szCs w:val="28"/>
          <w:lang w:eastAsia="tr-TR"/>
        </w:rPr>
      </w:pPr>
      <w:r w:rsidRPr="005E3E02">
        <w:rPr>
          <w:rFonts w:ascii="Times New Roman" w:hAnsi="Times New Roman"/>
          <w:bCs/>
          <w:noProof/>
          <w:sz w:val="28"/>
          <w:szCs w:val="28"/>
          <w:lang w:eastAsia="tr-TR"/>
        </w:rPr>
        <w:t>İçişleri Bakanlığı  %</w:t>
      </w:r>
      <w:r w:rsidR="00C82C33">
        <w:rPr>
          <w:rFonts w:ascii="Times New Roman" w:hAnsi="Times New Roman"/>
          <w:bCs/>
          <w:noProof/>
          <w:sz w:val="28"/>
          <w:szCs w:val="28"/>
          <w:lang w:eastAsia="tr-TR"/>
        </w:rPr>
        <w:t>21</w:t>
      </w:r>
    </w:p>
    <w:p w14:paraId="590562B3" w14:textId="77777777" w:rsidR="005E3E02" w:rsidRPr="005E3E02" w:rsidRDefault="005E3E02" w:rsidP="00506CAD">
      <w:pPr>
        <w:pStyle w:val="ListParagraph"/>
        <w:numPr>
          <w:ilvl w:val="0"/>
          <w:numId w:val="5"/>
        </w:numPr>
        <w:ind w:right="567"/>
        <w:jc w:val="both"/>
        <w:rPr>
          <w:rFonts w:ascii="Times New Roman" w:hAnsi="Times New Roman"/>
          <w:bCs/>
          <w:noProof/>
          <w:sz w:val="28"/>
          <w:szCs w:val="28"/>
          <w:lang w:eastAsia="tr-TR"/>
        </w:rPr>
      </w:pPr>
      <w:r w:rsidRPr="005E3E02">
        <w:rPr>
          <w:rFonts w:ascii="Times New Roman" w:hAnsi="Times New Roman"/>
          <w:bCs/>
          <w:noProof/>
          <w:sz w:val="28"/>
          <w:szCs w:val="28"/>
          <w:lang w:eastAsia="tr-TR"/>
        </w:rPr>
        <w:t>Çalışma ve sosyal Güvenlik Bakanlığı  %</w:t>
      </w:r>
      <w:r w:rsidR="00C82C33">
        <w:rPr>
          <w:rFonts w:ascii="Times New Roman" w:hAnsi="Times New Roman"/>
          <w:bCs/>
          <w:noProof/>
          <w:sz w:val="28"/>
          <w:szCs w:val="28"/>
          <w:lang w:eastAsia="tr-TR"/>
        </w:rPr>
        <w:t>4</w:t>
      </w:r>
    </w:p>
    <w:p w14:paraId="3EA84A3D" w14:textId="77777777" w:rsidR="005E3E02" w:rsidRDefault="005E3E02" w:rsidP="00506CAD">
      <w:pPr>
        <w:pStyle w:val="ListParagraph"/>
        <w:numPr>
          <w:ilvl w:val="0"/>
          <w:numId w:val="5"/>
        </w:numPr>
        <w:ind w:right="567"/>
        <w:jc w:val="both"/>
        <w:rPr>
          <w:rFonts w:ascii="Times New Roman" w:hAnsi="Times New Roman"/>
          <w:bCs/>
          <w:noProof/>
          <w:sz w:val="28"/>
          <w:szCs w:val="28"/>
          <w:lang w:eastAsia="tr-TR"/>
        </w:rPr>
      </w:pPr>
      <w:r w:rsidRPr="005E3E02">
        <w:rPr>
          <w:rFonts w:ascii="Times New Roman" w:hAnsi="Times New Roman"/>
          <w:bCs/>
          <w:noProof/>
          <w:sz w:val="28"/>
          <w:szCs w:val="28"/>
          <w:lang w:eastAsia="tr-TR"/>
        </w:rPr>
        <w:t>Sağlık Bakanlığı  %</w:t>
      </w:r>
      <w:r w:rsidR="00C82C33">
        <w:rPr>
          <w:rFonts w:ascii="Times New Roman" w:hAnsi="Times New Roman"/>
          <w:bCs/>
          <w:noProof/>
          <w:sz w:val="28"/>
          <w:szCs w:val="28"/>
          <w:lang w:eastAsia="tr-TR"/>
        </w:rPr>
        <w:t>4</w:t>
      </w:r>
    </w:p>
    <w:p w14:paraId="5934DE80" w14:textId="77777777" w:rsidR="005B2EC8" w:rsidRDefault="005B2EC8" w:rsidP="00506CAD">
      <w:pPr>
        <w:pStyle w:val="ListParagraph"/>
        <w:numPr>
          <w:ilvl w:val="0"/>
          <w:numId w:val="5"/>
        </w:numPr>
        <w:ind w:right="567"/>
        <w:jc w:val="both"/>
        <w:rPr>
          <w:rFonts w:ascii="Times New Roman" w:hAnsi="Times New Roman"/>
          <w:bCs/>
          <w:noProof/>
          <w:sz w:val="28"/>
          <w:szCs w:val="28"/>
          <w:lang w:eastAsia="tr-TR"/>
        </w:rPr>
      </w:pPr>
      <w:r>
        <w:rPr>
          <w:rFonts w:ascii="Times New Roman" w:hAnsi="Times New Roman"/>
          <w:bCs/>
          <w:noProof/>
          <w:sz w:val="28"/>
          <w:szCs w:val="28"/>
          <w:lang w:eastAsia="tr-TR"/>
        </w:rPr>
        <w:t xml:space="preserve">Tarım ve Doğal </w:t>
      </w:r>
      <w:r w:rsidR="00C82C33">
        <w:rPr>
          <w:rFonts w:ascii="Times New Roman" w:hAnsi="Times New Roman"/>
          <w:bCs/>
          <w:noProof/>
          <w:sz w:val="28"/>
          <w:szCs w:val="28"/>
          <w:lang w:eastAsia="tr-TR"/>
        </w:rPr>
        <w:t>K</w:t>
      </w:r>
      <w:r>
        <w:rPr>
          <w:rFonts w:ascii="Times New Roman" w:hAnsi="Times New Roman"/>
          <w:bCs/>
          <w:noProof/>
          <w:sz w:val="28"/>
          <w:szCs w:val="28"/>
          <w:lang w:eastAsia="tr-TR"/>
        </w:rPr>
        <w:t>aynaklar Bakanlığı %</w:t>
      </w:r>
      <w:r w:rsidR="00C82C33">
        <w:rPr>
          <w:rFonts w:ascii="Times New Roman" w:hAnsi="Times New Roman"/>
          <w:bCs/>
          <w:noProof/>
          <w:sz w:val="28"/>
          <w:szCs w:val="28"/>
          <w:lang w:eastAsia="tr-TR"/>
        </w:rPr>
        <w:t>8</w:t>
      </w:r>
    </w:p>
    <w:p w14:paraId="5C48B442" w14:textId="77777777" w:rsidR="005B2EC8" w:rsidRPr="005B2EC8" w:rsidRDefault="005B2EC8" w:rsidP="00506CAD">
      <w:pPr>
        <w:pStyle w:val="ListParagraph"/>
        <w:numPr>
          <w:ilvl w:val="0"/>
          <w:numId w:val="5"/>
        </w:numPr>
        <w:ind w:right="567"/>
        <w:jc w:val="both"/>
        <w:rPr>
          <w:rFonts w:ascii="Times New Roman" w:hAnsi="Times New Roman"/>
          <w:bCs/>
          <w:noProof/>
          <w:sz w:val="28"/>
          <w:szCs w:val="28"/>
          <w:lang w:eastAsia="tr-TR"/>
        </w:rPr>
      </w:pPr>
      <w:r>
        <w:rPr>
          <w:rFonts w:ascii="Times New Roman" w:hAnsi="Times New Roman"/>
          <w:bCs/>
          <w:noProof/>
          <w:sz w:val="28"/>
          <w:szCs w:val="28"/>
          <w:lang w:eastAsia="tr-TR"/>
        </w:rPr>
        <w:t>Maliye Bakanlığı %</w:t>
      </w:r>
      <w:r w:rsidR="00C82C33">
        <w:rPr>
          <w:rFonts w:ascii="Times New Roman" w:hAnsi="Times New Roman"/>
          <w:bCs/>
          <w:noProof/>
          <w:sz w:val="28"/>
          <w:szCs w:val="28"/>
          <w:lang w:eastAsia="tr-TR"/>
        </w:rPr>
        <w:t>4</w:t>
      </w:r>
    </w:p>
    <w:p w14:paraId="6C38270F" w14:textId="77777777" w:rsidR="005E3E02" w:rsidRDefault="005E3E02" w:rsidP="00506CAD">
      <w:pPr>
        <w:pStyle w:val="ListParagraph"/>
        <w:numPr>
          <w:ilvl w:val="0"/>
          <w:numId w:val="5"/>
        </w:numPr>
        <w:ind w:right="567"/>
        <w:jc w:val="both"/>
        <w:rPr>
          <w:rFonts w:ascii="Times New Roman" w:hAnsi="Times New Roman"/>
          <w:bCs/>
          <w:noProof/>
          <w:sz w:val="28"/>
          <w:szCs w:val="28"/>
          <w:lang w:eastAsia="tr-TR"/>
        </w:rPr>
      </w:pPr>
      <w:r w:rsidRPr="005E3E02">
        <w:rPr>
          <w:rFonts w:ascii="Times New Roman" w:hAnsi="Times New Roman"/>
          <w:bCs/>
          <w:noProof/>
          <w:sz w:val="28"/>
          <w:szCs w:val="28"/>
          <w:lang w:eastAsia="tr-TR"/>
        </w:rPr>
        <w:t>Yerel Yönetimler/Kaymakamlıklar  %</w:t>
      </w:r>
      <w:r w:rsidR="00BC63BC">
        <w:rPr>
          <w:rFonts w:ascii="Times New Roman" w:hAnsi="Times New Roman"/>
          <w:bCs/>
          <w:noProof/>
          <w:sz w:val="28"/>
          <w:szCs w:val="28"/>
          <w:lang w:eastAsia="tr-TR"/>
        </w:rPr>
        <w:t>2</w:t>
      </w:r>
      <w:r w:rsidR="00C82C33">
        <w:rPr>
          <w:rFonts w:ascii="Times New Roman" w:hAnsi="Times New Roman"/>
          <w:bCs/>
          <w:noProof/>
          <w:sz w:val="28"/>
          <w:szCs w:val="28"/>
          <w:lang w:eastAsia="tr-TR"/>
        </w:rPr>
        <w:t>1</w:t>
      </w:r>
    </w:p>
    <w:p w14:paraId="413F578C" w14:textId="77777777" w:rsidR="005B2EC8" w:rsidRDefault="005B2EC8" w:rsidP="00506CAD">
      <w:pPr>
        <w:pStyle w:val="ListParagraph"/>
        <w:numPr>
          <w:ilvl w:val="0"/>
          <w:numId w:val="5"/>
        </w:numPr>
        <w:ind w:right="567"/>
        <w:jc w:val="both"/>
        <w:rPr>
          <w:rFonts w:ascii="Times New Roman" w:hAnsi="Times New Roman"/>
          <w:bCs/>
          <w:noProof/>
          <w:sz w:val="28"/>
          <w:szCs w:val="28"/>
          <w:lang w:eastAsia="tr-TR"/>
        </w:rPr>
      </w:pPr>
      <w:r>
        <w:rPr>
          <w:rFonts w:ascii="Times New Roman" w:hAnsi="Times New Roman"/>
          <w:bCs/>
          <w:noProof/>
          <w:sz w:val="28"/>
          <w:szCs w:val="28"/>
          <w:lang w:eastAsia="tr-TR"/>
        </w:rPr>
        <w:t>Milli Eğitim Bakanlığı %</w:t>
      </w:r>
      <w:r w:rsidR="00C82C33">
        <w:rPr>
          <w:rFonts w:ascii="Times New Roman" w:hAnsi="Times New Roman"/>
          <w:bCs/>
          <w:noProof/>
          <w:sz w:val="28"/>
          <w:szCs w:val="28"/>
          <w:lang w:eastAsia="tr-TR"/>
        </w:rPr>
        <w:t>13</w:t>
      </w:r>
    </w:p>
    <w:p w14:paraId="360E5B52" w14:textId="77777777" w:rsidR="000D7641" w:rsidRDefault="004542D2" w:rsidP="00E312D6">
      <w:pPr>
        <w:pStyle w:val="ListParagraph"/>
        <w:numPr>
          <w:ilvl w:val="0"/>
          <w:numId w:val="5"/>
        </w:numPr>
        <w:ind w:right="567"/>
        <w:jc w:val="both"/>
        <w:rPr>
          <w:rFonts w:ascii="Times New Roman" w:hAnsi="Times New Roman"/>
          <w:bCs/>
          <w:noProof/>
          <w:sz w:val="28"/>
          <w:szCs w:val="28"/>
          <w:lang w:eastAsia="tr-TR"/>
        </w:rPr>
      </w:pPr>
      <w:r>
        <w:rPr>
          <w:rFonts w:ascii="Times New Roman" w:hAnsi="Times New Roman"/>
          <w:bCs/>
          <w:noProof/>
          <w:sz w:val="28"/>
          <w:szCs w:val="28"/>
          <w:lang w:eastAsia="tr-TR"/>
        </w:rPr>
        <w:t>KTMMOB %</w:t>
      </w:r>
      <w:r w:rsidR="00C82C33">
        <w:rPr>
          <w:rFonts w:ascii="Times New Roman" w:hAnsi="Times New Roman"/>
          <w:bCs/>
          <w:noProof/>
          <w:sz w:val="28"/>
          <w:szCs w:val="28"/>
          <w:lang w:eastAsia="tr-TR"/>
        </w:rPr>
        <w:t>4</w:t>
      </w:r>
    </w:p>
    <w:p w14:paraId="5FD21AE0" w14:textId="77777777" w:rsidR="002649C1" w:rsidRPr="000D7641" w:rsidRDefault="00E312D6" w:rsidP="000D7641">
      <w:pPr>
        <w:ind w:right="567"/>
        <w:jc w:val="both"/>
        <w:rPr>
          <w:rFonts w:ascii="Times New Roman" w:hAnsi="Times New Roman"/>
          <w:bCs/>
          <w:noProof/>
          <w:sz w:val="28"/>
          <w:szCs w:val="28"/>
          <w:lang w:eastAsia="tr-TR"/>
        </w:rPr>
      </w:pPr>
      <w:r w:rsidRPr="000D7641">
        <w:rPr>
          <w:rFonts w:ascii="Times New Roman" w:hAnsi="Times New Roman"/>
          <w:b/>
          <w:sz w:val="28"/>
          <w:szCs w:val="28"/>
        </w:rPr>
        <w:t xml:space="preserve">         </w:t>
      </w:r>
      <w:r w:rsidR="00014122" w:rsidRPr="000D7641">
        <w:rPr>
          <w:rFonts w:ascii="Times New Roman" w:hAnsi="Times New Roman"/>
          <w:b/>
          <w:sz w:val="28"/>
          <w:szCs w:val="28"/>
        </w:rPr>
        <w:t xml:space="preserve">  </w:t>
      </w:r>
    </w:p>
    <w:p w14:paraId="1A5DE529" w14:textId="77777777" w:rsidR="0058247E" w:rsidRDefault="0058247E" w:rsidP="0058247E">
      <w:pPr>
        <w:jc w:val="both"/>
        <w:rPr>
          <w:rFonts w:ascii="Times New Roman" w:hAnsi="Times New Roman"/>
          <w:b/>
          <w:i/>
          <w:iCs/>
          <w:sz w:val="28"/>
          <w:szCs w:val="28"/>
          <w:u w:val="single"/>
        </w:rPr>
      </w:pPr>
      <w:r>
        <w:rPr>
          <w:rFonts w:ascii="Times New Roman" w:hAnsi="Times New Roman"/>
          <w:b/>
          <w:i/>
          <w:iCs/>
          <w:noProof/>
          <w:sz w:val="28"/>
          <w:szCs w:val="28"/>
          <w:u w:val="single"/>
          <w:lang w:eastAsia="tr-TR"/>
        </w:rPr>
        <w:lastRenderedPageBreak/>
        <w:t>Temmuz</w:t>
      </w:r>
      <w:r w:rsidRPr="006671D5">
        <w:rPr>
          <w:rFonts w:ascii="Times New Roman" w:hAnsi="Times New Roman"/>
          <w:b/>
          <w:i/>
          <w:iCs/>
          <w:noProof/>
          <w:sz w:val="28"/>
          <w:szCs w:val="28"/>
          <w:u w:val="single"/>
          <w:lang w:eastAsia="tr-TR"/>
        </w:rPr>
        <w:t xml:space="preserve"> </w:t>
      </w:r>
      <w:r>
        <w:rPr>
          <w:rFonts w:ascii="Times New Roman" w:hAnsi="Times New Roman"/>
          <w:b/>
          <w:i/>
          <w:iCs/>
          <w:noProof/>
          <w:sz w:val="28"/>
          <w:szCs w:val="28"/>
          <w:u w:val="single"/>
          <w:lang w:eastAsia="tr-TR"/>
        </w:rPr>
        <w:t>–</w:t>
      </w:r>
      <w:r w:rsidRPr="006671D5">
        <w:rPr>
          <w:rFonts w:ascii="Times New Roman" w:hAnsi="Times New Roman"/>
          <w:b/>
          <w:i/>
          <w:iCs/>
          <w:noProof/>
          <w:sz w:val="28"/>
          <w:szCs w:val="28"/>
          <w:u w:val="single"/>
          <w:lang w:eastAsia="tr-TR"/>
        </w:rPr>
        <w:t xml:space="preserve"> </w:t>
      </w:r>
      <w:r>
        <w:rPr>
          <w:rFonts w:ascii="Times New Roman" w:hAnsi="Times New Roman"/>
          <w:b/>
          <w:i/>
          <w:iCs/>
          <w:noProof/>
          <w:sz w:val="28"/>
          <w:szCs w:val="28"/>
          <w:u w:val="single"/>
          <w:lang w:eastAsia="tr-TR"/>
        </w:rPr>
        <w:t>Aralık</w:t>
      </w:r>
      <w:r w:rsidRPr="006671D5">
        <w:rPr>
          <w:rFonts w:ascii="Times New Roman" w:hAnsi="Times New Roman"/>
          <w:b/>
          <w:i/>
          <w:iCs/>
          <w:noProof/>
          <w:sz w:val="28"/>
          <w:szCs w:val="28"/>
          <w:u w:val="single"/>
          <w:lang w:eastAsia="tr-TR"/>
        </w:rPr>
        <w:t xml:space="preserve"> 20</w:t>
      </w:r>
      <w:r>
        <w:rPr>
          <w:rFonts w:ascii="Times New Roman" w:hAnsi="Times New Roman"/>
          <w:b/>
          <w:i/>
          <w:iCs/>
          <w:noProof/>
          <w:sz w:val="28"/>
          <w:szCs w:val="28"/>
          <w:u w:val="single"/>
          <w:lang w:eastAsia="tr-TR"/>
        </w:rPr>
        <w:t>25 (i</w:t>
      </w:r>
      <w:r w:rsidR="00AD3DA4">
        <w:rPr>
          <w:rFonts w:ascii="Times New Roman" w:hAnsi="Times New Roman"/>
          <w:b/>
          <w:i/>
          <w:iCs/>
          <w:noProof/>
          <w:sz w:val="28"/>
          <w:szCs w:val="28"/>
          <w:u w:val="single"/>
          <w:lang w:eastAsia="tr-TR"/>
        </w:rPr>
        <w:t>kinci</w:t>
      </w:r>
      <w:r>
        <w:rPr>
          <w:rFonts w:ascii="Times New Roman" w:hAnsi="Times New Roman"/>
          <w:b/>
          <w:i/>
          <w:iCs/>
          <w:noProof/>
          <w:sz w:val="28"/>
          <w:szCs w:val="28"/>
          <w:u w:val="single"/>
          <w:lang w:eastAsia="tr-TR"/>
        </w:rPr>
        <w:t xml:space="preserve"> altı ay)</w:t>
      </w:r>
      <w:r w:rsidRPr="006671D5">
        <w:rPr>
          <w:rFonts w:ascii="Times New Roman" w:hAnsi="Times New Roman"/>
          <w:b/>
          <w:i/>
          <w:iCs/>
          <w:sz w:val="28"/>
          <w:szCs w:val="28"/>
          <w:u w:val="single"/>
        </w:rPr>
        <w:t xml:space="preserve"> Dairemize Yapılan Başvuruların Konularına Göre Dağılımı;</w:t>
      </w:r>
    </w:p>
    <w:p w14:paraId="1F2D0AF2" w14:textId="77777777" w:rsidR="0058247E" w:rsidRPr="00A32F8C" w:rsidRDefault="0058247E" w:rsidP="0058247E">
      <w:pPr>
        <w:pStyle w:val="ListParagraph"/>
        <w:spacing w:line="360" w:lineRule="auto"/>
        <w:ind w:left="2160"/>
        <w:jc w:val="both"/>
        <w:rPr>
          <w:rFonts w:ascii="Times New Roman" w:hAnsi="Times New Roman"/>
          <w:bCs/>
          <w:sz w:val="28"/>
          <w:szCs w:val="28"/>
        </w:rPr>
      </w:pPr>
    </w:p>
    <w:p w14:paraId="1E09B078" w14:textId="77777777" w:rsidR="0058247E" w:rsidRPr="00D868FF" w:rsidRDefault="0058247E" w:rsidP="00506CAD">
      <w:pPr>
        <w:pStyle w:val="ListParagraph"/>
        <w:numPr>
          <w:ilvl w:val="0"/>
          <w:numId w:val="1"/>
        </w:numPr>
        <w:spacing w:line="360" w:lineRule="auto"/>
        <w:jc w:val="both"/>
        <w:rPr>
          <w:rFonts w:ascii="Times New Roman" w:hAnsi="Times New Roman"/>
          <w:bCs/>
          <w:sz w:val="28"/>
          <w:szCs w:val="28"/>
          <w:u w:val="single"/>
        </w:rPr>
      </w:pPr>
      <w:r>
        <w:rPr>
          <w:rFonts w:ascii="Times New Roman" w:hAnsi="Times New Roman"/>
          <w:bCs/>
          <w:sz w:val="28"/>
          <w:szCs w:val="28"/>
          <w:u w:val="single"/>
        </w:rPr>
        <w:t xml:space="preserve">Başbakanlık </w:t>
      </w:r>
      <w:r>
        <w:rPr>
          <w:rFonts w:ascii="Times New Roman" w:hAnsi="Times New Roman"/>
          <w:bCs/>
          <w:sz w:val="28"/>
          <w:szCs w:val="28"/>
        </w:rPr>
        <w:t>:</w:t>
      </w:r>
    </w:p>
    <w:p w14:paraId="74C3BB2A" w14:textId="77777777" w:rsidR="00D868FF" w:rsidRDefault="00D868FF" w:rsidP="00506CAD">
      <w:pPr>
        <w:pStyle w:val="ListParagraph"/>
        <w:numPr>
          <w:ilvl w:val="0"/>
          <w:numId w:val="9"/>
        </w:numPr>
        <w:spacing w:line="360" w:lineRule="auto"/>
        <w:jc w:val="both"/>
        <w:rPr>
          <w:rFonts w:ascii="Times New Roman" w:hAnsi="Times New Roman"/>
          <w:bCs/>
          <w:sz w:val="28"/>
          <w:szCs w:val="28"/>
        </w:rPr>
      </w:pPr>
      <w:r>
        <w:rPr>
          <w:rFonts w:ascii="Times New Roman" w:hAnsi="Times New Roman"/>
          <w:bCs/>
          <w:sz w:val="28"/>
          <w:szCs w:val="28"/>
        </w:rPr>
        <w:t>Vatandaşın dilekçesine cevap verilmemesi.</w:t>
      </w:r>
    </w:p>
    <w:p w14:paraId="13F036B7" w14:textId="77777777" w:rsidR="00D868FF" w:rsidRPr="0058247E" w:rsidRDefault="00D868FF" w:rsidP="00D868FF">
      <w:pPr>
        <w:pStyle w:val="ListParagraph"/>
        <w:spacing w:line="360" w:lineRule="auto"/>
        <w:ind w:left="3045"/>
        <w:jc w:val="both"/>
        <w:rPr>
          <w:rFonts w:ascii="Times New Roman" w:hAnsi="Times New Roman"/>
          <w:bCs/>
          <w:sz w:val="28"/>
          <w:szCs w:val="28"/>
          <w:u w:val="single"/>
        </w:rPr>
      </w:pPr>
    </w:p>
    <w:p w14:paraId="016FD916" w14:textId="77777777" w:rsidR="0058247E" w:rsidRPr="0058247E" w:rsidRDefault="0058247E" w:rsidP="00506CAD">
      <w:pPr>
        <w:pStyle w:val="ListParagraph"/>
        <w:numPr>
          <w:ilvl w:val="0"/>
          <w:numId w:val="7"/>
        </w:numPr>
        <w:spacing w:line="360" w:lineRule="auto"/>
        <w:jc w:val="both"/>
        <w:rPr>
          <w:rFonts w:ascii="Times New Roman" w:hAnsi="Times New Roman"/>
          <w:bCs/>
          <w:sz w:val="28"/>
          <w:szCs w:val="28"/>
          <w:u w:val="single"/>
        </w:rPr>
      </w:pPr>
      <w:r>
        <w:rPr>
          <w:rFonts w:ascii="Times New Roman" w:hAnsi="Times New Roman"/>
          <w:bCs/>
          <w:sz w:val="28"/>
          <w:szCs w:val="28"/>
        </w:rPr>
        <w:t>Polis Genel Müdürlüğü:</w:t>
      </w:r>
      <w:r w:rsidR="00625477">
        <w:rPr>
          <w:rFonts w:ascii="Times New Roman" w:hAnsi="Times New Roman"/>
          <w:bCs/>
          <w:sz w:val="28"/>
          <w:szCs w:val="28"/>
        </w:rPr>
        <w:t xml:space="preserve"> (38/1996 sayılı yasanın 13.madde</w:t>
      </w:r>
      <w:r w:rsidR="0084433B">
        <w:rPr>
          <w:rFonts w:ascii="Times New Roman" w:hAnsi="Times New Roman"/>
          <w:bCs/>
          <w:sz w:val="28"/>
          <w:szCs w:val="28"/>
        </w:rPr>
        <w:t>sinin</w:t>
      </w:r>
      <w:r w:rsidR="00625477">
        <w:rPr>
          <w:rFonts w:ascii="Times New Roman" w:hAnsi="Times New Roman"/>
          <w:bCs/>
          <w:sz w:val="28"/>
          <w:szCs w:val="28"/>
        </w:rPr>
        <w:t xml:space="preserve"> (2)’inci fıkranın (A) bendinde öngör</w:t>
      </w:r>
      <w:r w:rsidR="00B05713">
        <w:rPr>
          <w:rFonts w:ascii="Times New Roman" w:hAnsi="Times New Roman"/>
          <w:bCs/>
          <w:sz w:val="28"/>
          <w:szCs w:val="28"/>
        </w:rPr>
        <w:t>düğü şekilde</w:t>
      </w:r>
      <w:r w:rsidR="00625477">
        <w:rPr>
          <w:rFonts w:ascii="Times New Roman" w:hAnsi="Times New Roman"/>
          <w:bCs/>
          <w:sz w:val="28"/>
          <w:szCs w:val="28"/>
        </w:rPr>
        <w:t xml:space="preserve"> iletilmiştir.)</w:t>
      </w:r>
    </w:p>
    <w:p w14:paraId="3AE7C2DC" w14:textId="77777777" w:rsidR="0058247E" w:rsidRPr="00C77A55" w:rsidRDefault="0058247E" w:rsidP="00506CAD">
      <w:pPr>
        <w:pStyle w:val="ListParagraph"/>
        <w:numPr>
          <w:ilvl w:val="0"/>
          <w:numId w:val="6"/>
        </w:numPr>
        <w:spacing w:line="360" w:lineRule="auto"/>
        <w:jc w:val="both"/>
        <w:rPr>
          <w:rFonts w:ascii="Times New Roman" w:hAnsi="Times New Roman"/>
          <w:bCs/>
          <w:sz w:val="28"/>
          <w:szCs w:val="28"/>
          <w:u w:val="single"/>
        </w:rPr>
      </w:pPr>
      <w:r>
        <w:rPr>
          <w:rFonts w:ascii="Times New Roman" w:hAnsi="Times New Roman"/>
          <w:bCs/>
          <w:sz w:val="28"/>
          <w:szCs w:val="28"/>
        </w:rPr>
        <w:t xml:space="preserve">Eşinin yaşadığı sağlık sorunları nedeniyle buşvurduğu Mağusa Devlet Hastanesinde ‘ağır ihmal’ ve ‘yanlış teşhis ve </w:t>
      </w:r>
      <w:r w:rsidR="00486582">
        <w:rPr>
          <w:rFonts w:ascii="Times New Roman" w:hAnsi="Times New Roman"/>
          <w:bCs/>
          <w:sz w:val="28"/>
          <w:szCs w:val="28"/>
        </w:rPr>
        <w:t>tedavi’</w:t>
      </w:r>
      <w:r w:rsidR="00AE1B34">
        <w:rPr>
          <w:rFonts w:ascii="Times New Roman" w:hAnsi="Times New Roman"/>
          <w:bCs/>
          <w:sz w:val="28"/>
          <w:szCs w:val="28"/>
        </w:rPr>
        <w:t xml:space="preserve"> </w:t>
      </w:r>
      <w:r w:rsidR="00486582">
        <w:rPr>
          <w:rFonts w:ascii="Times New Roman" w:hAnsi="Times New Roman"/>
          <w:bCs/>
          <w:sz w:val="28"/>
          <w:szCs w:val="28"/>
        </w:rPr>
        <w:t>sonucunda vefat etmesi.</w:t>
      </w:r>
    </w:p>
    <w:p w14:paraId="682B4FA8" w14:textId="77777777" w:rsidR="0058247E" w:rsidRDefault="0058247E" w:rsidP="00506CAD">
      <w:pPr>
        <w:pStyle w:val="ListParagraph"/>
        <w:numPr>
          <w:ilvl w:val="0"/>
          <w:numId w:val="6"/>
        </w:numPr>
        <w:spacing w:line="360" w:lineRule="auto"/>
        <w:jc w:val="both"/>
        <w:rPr>
          <w:rFonts w:ascii="Times New Roman" w:hAnsi="Times New Roman"/>
          <w:bCs/>
          <w:sz w:val="28"/>
          <w:szCs w:val="28"/>
        </w:rPr>
      </w:pPr>
      <w:r>
        <w:rPr>
          <w:rFonts w:ascii="Times New Roman" w:hAnsi="Times New Roman"/>
          <w:bCs/>
          <w:sz w:val="28"/>
          <w:szCs w:val="28"/>
        </w:rPr>
        <w:t>Vatandaşın dilekçesine cevap verilmemesi</w:t>
      </w:r>
      <w:r w:rsidR="00486582">
        <w:rPr>
          <w:rFonts w:ascii="Times New Roman" w:hAnsi="Times New Roman"/>
          <w:bCs/>
          <w:sz w:val="28"/>
          <w:szCs w:val="28"/>
        </w:rPr>
        <w:t>.</w:t>
      </w:r>
    </w:p>
    <w:p w14:paraId="609BCE40" w14:textId="77777777" w:rsidR="00D868FF" w:rsidRDefault="00D868FF" w:rsidP="00506CAD">
      <w:pPr>
        <w:pStyle w:val="ListParagraph"/>
        <w:numPr>
          <w:ilvl w:val="0"/>
          <w:numId w:val="7"/>
        </w:numPr>
        <w:spacing w:line="360" w:lineRule="auto"/>
        <w:jc w:val="both"/>
        <w:rPr>
          <w:rFonts w:ascii="Times New Roman" w:hAnsi="Times New Roman"/>
          <w:bCs/>
          <w:sz w:val="28"/>
          <w:szCs w:val="28"/>
        </w:rPr>
      </w:pPr>
      <w:r>
        <w:rPr>
          <w:rFonts w:ascii="Times New Roman" w:hAnsi="Times New Roman"/>
          <w:bCs/>
          <w:sz w:val="28"/>
          <w:szCs w:val="28"/>
        </w:rPr>
        <w:t>Din İşleri Dairesi:</w:t>
      </w:r>
    </w:p>
    <w:p w14:paraId="54444E82" w14:textId="77777777" w:rsidR="00D868FF" w:rsidRDefault="00D868FF" w:rsidP="00506CAD">
      <w:pPr>
        <w:pStyle w:val="ListParagraph"/>
        <w:numPr>
          <w:ilvl w:val="0"/>
          <w:numId w:val="10"/>
        </w:numPr>
        <w:spacing w:line="360" w:lineRule="auto"/>
        <w:jc w:val="both"/>
        <w:rPr>
          <w:rFonts w:ascii="Times New Roman" w:hAnsi="Times New Roman"/>
          <w:bCs/>
          <w:sz w:val="28"/>
          <w:szCs w:val="28"/>
        </w:rPr>
      </w:pPr>
      <w:r>
        <w:rPr>
          <w:rFonts w:ascii="Times New Roman" w:hAnsi="Times New Roman"/>
          <w:bCs/>
          <w:sz w:val="28"/>
          <w:szCs w:val="28"/>
        </w:rPr>
        <w:t>Gönyeli Camide</w:t>
      </w:r>
      <w:r w:rsidR="00AE1B34">
        <w:rPr>
          <w:rFonts w:ascii="Times New Roman" w:hAnsi="Times New Roman"/>
          <w:bCs/>
          <w:sz w:val="28"/>
          <w:szCs w:val="28"/>
        </w:rPr>
        <w:t>ki</w:t>
      </w:r>
      <w:r>
        <w:rPr>
          <w:rFonts w:ascii="Times New Roman" w:hAnsi="Times New Roman"/>
          <w:bCs/>
          <w:sz w:val="28"/>
          <w:szCs w:val="28"/>
        </w:rPr>
        <w:t xml:space="preserve"> görevli</w:t>
      </w:r>
      <w:r w:rsidR="00AE1B34">
        <w:rPr>
          <w:rFonts w:ascii="Times New Roman" w:hAnsi="Times New Roman"/>
          <w:bCs/>
          <w:sz w:val="28"/>
          <w:szCs w:val="28"/>
        </w:rPr>
        <w:t>nin</w:t>
      </w:r>
      <w:r>
        <w:rPr>
          <w:rFonts w:ascii="Times New Roman" w:hAnsi="Times New Roman"/>
          <w:bCs/>
          <w:sz w:val="28"/>
          <w:szCs w:val="28"/>
        </w:rPr>
        <w:t xml:space="preserve"> göreve hiç gelmemek, ezandan sonra gelmek.</w:t>
      </w:r>
    </w:p>
    <w:p w14:paraId="5B84A239" w14:textId="77777777" w:rsidR="001C42C9" w:rsidRDefault="001C42C9" w:rsidP="001C42C9">
      <w:pPr>
        <w:spacing w:line="360" w:lineRule="auto"/>
        <w:jc w:val="both"/>
        <w:rPr>
          <w:rFonts w:ascii="Times New Roman" w:hAnsi="Times New Roman"/>
          <w:bCs/>
          <w:sz w:val="28"/>
          <w:szCs w:val="28"/>
        </w:rPr>
      </w:pPr>
    </w:p>
    <w:p w14:paraId="0A504C1D" w14:textId="77777777" w:rsidR="001C42C9" w:rsidRDefault="001C42C9" w:rsidP="00506CAD">
      <w:pPr>
        <w:pStyle w:val="ListParagraph"/>
        <w:numPr>
          <w:ilvl w:val="0"/>
          <w:numId w:val="1"/>
        </w:numPr>
        <w:spacing w:line="360" w:lineRule="auto"/>
        <w:jc w:val="both"/>
        <w:rPr>
          <w:rFonts w:ascii="Times New Roman" w:hAnsi="Times New Roman"/>
          <w:bCs/>
          <w:sz w:val="28"/>
          <w:szCs w:val="28"/>
        </w:rPr>
      </w:pPr>
      <w:r w:rsidRPr="00414655">
        <w:rPr>
          <w:rFonts w:ascii="Times New Roman" w:hAnsi="Times New Roman"/>
          <w:bCs/>
          <w:sz w:val="28"/>
          <w:szCs w:val="28"/>
        </w:rPr>
        <w:t xml:space="preserve">Başbakan yardımcılığı, Kültür, Gençlik </w:t>
      </w:r>
      <w:r w:rsidR="00414655" w:rsidRPr="00414655">
        <w:rPr>
          <w:rFonts w:ascii="Times New Roman" w:hAnsi="Times New Roman"/>
          <w:bCs/>
          <w:sz w:val="28"/>
          <w:szCs w:val="28"/>
        </w:rPr>
        <w:t>ve Çevre Bakanlığı:</w:t>
      </w:r>
    </w:p>
    <w:p w14:paraId="45849B20" w14:textId="77777777" w:rsidR="00414655" w:rsidRDefault="00414655" w:rsidP="00506CAD">
      <w:pPr>
        <w:pStyle w:val="ListParagraph"/>
        <w:numPr>
          <w:ilvl w:val="0"/>
          <w:numId w:val="10"/>
        </w:numPr>
        <w:spacing w:line="360" w:lineRule="auto"/>
        <w:jc w:val="both"/>
        <w:rPr>
          <w:rFonts w:ascii="Times New Roman" w:hAnsi="Times New Roman"/>
          <w:bCs/>
          <w:sz w:val="28"/>
          <w:szCs w:val="28"/>
        </w:rPr>
      </w:pPr>
      <w:r>
        <w:rPr>
          <w:rFonts w:ascii="Times New Roman" w:hAnsi="Times New Roman"/>
          <w:bCs/>
          <w:sz w:val="28"/>
          <w:szCs w:val="28"/>
        </w:rPr>
        <w:t>Vatandaşın dilekçesine cevap verilmemesi.</w:t>
      </w:r>
    </w:p>
    <w:p w14:paraId="0B3FE302" w14:textId="77777777" w:rsidR="00486582" w:rsidRPr="008C19EE" w:rsidRDefault="00486582" w:rsidP="0058247E">
      <w:pPr>
        <w:spacing w:line="360" w:lineRule="auto"/>
        <w:jc w:val="both"/>
        <w:rPr>
          <w:rFonts w:ascii="Times New Roman" w:hAnsi="Times New Roman"/>
          <w:bCs/>
          <w:sz w:val="28"/>
          <w:szCs w:val="28"/>
        </w:rPr>
      </w:pPr>
    </w:p>
    <w:p w14:paraId="2CF48909" w14:textId="77777777" w:rsidR="00D868FF" w:rsidRPr="00D868FF" w:rsidRDefault="00486582" w:rsidP="00506CAD">
      <w:pPr>
        <w:pStyle w:val="ListParagraph"/>
        <w:numPr>
          <w:ilvl w:val="0"/>
          <w:numId w:val="1"/>
        </w:numPr>
        <w:spacing w:line="360" w:lineRule="auto"/>
        <w:jc w:val="both"/>
        <w:rPr>
          <w:rFonts w:ascii="Times New Roman" w:hAnsi="Times New Roman"/>
          <w:bCs/>
          <w:sz w:val="28"/>
          <w:szCs w:val="28"/>
        </w:rPr>
      </w:pPr>
      <w:r>
        <w:rPr>
          <w:rFonts w:ascii="Times New Roman" w:hAnsi="Times New Roman"/>
          <w:bCs/>
          <w:sz w:val="28"/>
          <w:szCs w:val="28"/>
          <w:u w:val="single"/>
        </w:rPr>
        <w:t xml:space="preserve">Milli Eğitim </w:t>
      </w:r>
      <w:r w:rsidR="0058247E">
        <w:rPr>
          <w:rFonts w:ascii="Times New Roman" w:hAnsi="Times New Roman"/>
          <w:bCs/>
          <w:sz w:val="28"/>
          <w:szCs w:val="28"/>
          <w:u w:val="single"/>
        </w:rPr>
        <w:t>Bakanlığı:</w:t>
      </w:r>
    </w:p>
    <w:p w14:paraId="3C39F8C9" w14:textId="77777777" w:rsidR="00D868FF" w:rsidRDefault="00D868FF" w:rsidP="00506CAD">
      <w:pPr>
        <w:pStyle w:val="ListParagraph"/>
        <w:numPr>
          <w:ilvl w:val="0"/>
          <w:numId w:val="7"/>
        </w:numPr>
        <w:spacing w:line="360" w:lineRule="auto"/>
        <w:jc w:val="both"/>
        <w:rPr>
          <w:rFonts w:ascii="Times New Roman" w:hAnsi="Times New Roman"/>
          <w:bCs/>
          <w:sz w:val="28"/>
          <w:szCs w:val="28"/>
        </w:rPr>
      </w:pPr>
      <w:r>
        <w:rPr>
          <w:rFonts w:ascii="Times New Roman" w:hAnsi="Times New Roman"/>
          <w:bCs/>
          <w:sz w:val="28"/>
          <w:szCs w:val="28"/>
        </w:rPr>
        <w:t xml:space="preserve">Yüksek Öğrenim </w:t>
      </w:r>
      <w:r w:rsidR="0084795A">
        <w:rPr>
          <w:rFonts w:ascii="Times New Roman" w:hAnsi="Times New Roman"/>
          <w:bCs/>
          <w:sz w:val="28"/>
          <w:szCs w:val="28"/>
        </w:rPr>
        <w:t>Planlama,</w:t>
      </w:r>
      <w:r w:rsidR="00EB3A4C">
        <w:rPr>
          <w:rFonts w:ascii="Times New Roman" w:hAnsi="Times New Roman"/>
          <w:bCs/>
          <w:sz w:val="28"/>
          <w:szCs w:val="28"/>
        </w:rPr>
        <w:t xml:space="preserve"> </w:t>
      </w:r>
      <w:r>
        <w:rPr>
          <w:rFonts w:ascii="Times New Roman" w:hAnsi="Times New Roman"/>
          <w:bCs/>
          <w:sz w:val="28"/>
          <w:szCs w:val="28"/>
        </w:rPr>
        <w:t xml:space="preserve">Denetleme ve </w:t>
      </w:r>
      <w:r w:rsidR="00EC4FE2">
        <w:rPr>
          <w:rFonts w:ascii="Times New Roman" w:hAnsi="Times New Roman"/>
          <w:bCs/>
          <w:sz w:val="28"/>
          <w:szCs w:val="28"/>
        </w:rPr>
        <w:t>Akreditasyon ve</w:t>
      </w:r>
      <w:r w:rsidR="0084795A">
        <w:rPr>
          <w:rFonts w:ascii="Times New Roman" w:hAnsi="Times New Roman"/>
          <w:bCs/>
          <w:sz w:val="28"/>
          <w:szCs w:val="28"/>
        </w:rPr>
        <w:t xml:space="preserve"> Koordinasyon </w:t>
      </w:r>
      <w:r>
        <w:rPr>
          <w:rFonts w:ascii="Times New Roman" w:hAnsi="Times New Roman"/>
          <w:bCs/>
          <w:sz w:val="28"/>
          <w:szCs w:val="28"/>
        </w:rPr>
        <w:t>Kurulu:</w:t>
      </w:r>
    </w:p>
    <w:p w14:paraId="1709FAAF" w14:textId="77777777" w:rsidR="0084795A" w:rsidRPr="00D868FF" w:rsidRDefault="0084795A" w:rsidP="00506CAD">
      <w:pPr>
        <w:pStyle w:val="ListParagraph"/>
        <w:numPr>
          <w:ilvl w:val="0"/>
          <w:numId w:val="7"/>
        </w:numPr>
        <w:spacing w:line="360" w:lineRule="auto"/>
        <w:jc w:val="both"/>
        <w:rPr>
          <w:rFonts w:ascii="Times New Roman" w:hAnsi="Times New Roman"/>
          <w:bCs/>
          <w:sz w:val="28"/>
          <w:szCs w:val="28"/>
        </w:rPr>
      </w:pPr>
      <w:r>
        <w:rPr>
          <w:rFonts w:ascii="Times New Roman" w:hAnsi="Times New Roman"/>
          <w:bCs/>
          <w:sz w:val="28"/>
          <w:szCs w:val="28"/>
        </w:rPr>
        <w:t>Uluslararası Kıbrıs Üniversitesi:</w:t>
      </w:r>
    </w:p>
    <w:p w14:paraId="74E2BFDF" w14:textId="77777777" w:rsidR="00C41333" w:rsidRDefault="000C0105" w:rsidP="00506CAD">
      <w:pPr>
        <w:pStyle w:val="ListParagraph"/>
        <w:numPr>
          <w:ilvl w:val="0"/>
          <w:numId w:val="10"/>
        </w:numPr>
        <w:spacing w:line="360" w:lineRule="auto"/>
        <w:jc w:val="both"/>
        <w:rPr>
          <w:rFonts w:ascii="Times New Roman" w:hAnsi="Times New Roman"/>
          <w:bCs/>
          <w:sz w:val="28"/>
          <w:szCs w:val="28"/>
        </w:rPr>
      </w:pPr>
      <w:r>
        <w:rPr>
          <w:rFonts w:ascii="Times New Roman" w:hAnsi="Times New Roman"/>
          <w:bCs/>
          <w:sz w:val="28"/>
          <w:szCs w:val="28"/>
        </w:rPr>
        <w:t>U</w:t>
      </w:r>
      <w:r w:rsidR="00C41333">
        <w:rPr>
          <w:rFonts w:ascii="Times New Roman" w:hAnsi="Times New Roman"/>
          <w:bCs/>
          <w:sz w:val="28"/>
          <w:szCs w:val="28"/>
        </w:rPr>
        <w:t xml:space="preserve">luslararası </w:t>
      </w:r>
      <w:r>
        <w:rPr>
          <w:rFonts w:ascii="Times New Roman" w:hAnsi="Times New Roman"/>
          <w:bCs/>
          <w:sz w:val="28"/>
          <w:szCs w:val="28"/>
        </w:rPr>
        <w:t>K</w:t>
      </w:r>
      <w:r w:rsidR="00C41333">
        <w:rPr>
          <w:rFonts w:ascii="Times New Roman" w:hAnsi="Times New Roman"/>
          <w:bCs/>
          <w:sz w:val="28"/>
          <w:szCs w:val="28"/>
        </w:rPr>
        <w:t xml:space="preserve">ıbrıs </w:t>
      </w:r>
      <w:r>
        <w:rPr>
          <w:rFonts w:ascii="Times New Roman" w:hAnsi="Times New Roman"/>
          <w:bCs/>
          <w:sz w:val="28"/>
          <w:szCs w:val="28"/>
        </w:rPr>
        <w:t>Ü</w:t>
      </w:r>
      <w:r w:rsidR="00C41333">
        <w:rPr>
          <w:rFonts w:ascii="Times New Roman" w:hAnsi="Times New Roman"/>
          <w:bCs/>
          <w:sz w:val="28"/>
          <w:szCs w:val="28"/>
        </w:rPr>
        <w:t>niversitesi</w:t>
      </w:r>
      <w:r>
        <w:rPr>
          <w:rFonts w:ascii="Times New Roman" w:hAnsi="Times New Roman"/>
          <w:bCs/>
          <w:sz w:val="28"/>
          <w:szCs w:val="28"/>
        </w:rPr>
        <w:t>’nin verdiği hukuk diplomasının Türkiye Y</w:t>
      </w:r>
      <w:r w:rsidR="00C41333">
        <w:rPr>
          <w:rFonts w:ascii="Times New Roman" w:hAnsi="Times New Roman"/>
          <w:bCs/>
          <w:sz w:val="28"/>
          <w:szCs w:val="28"/>
        </w:rPr>
        <w:t xml:space="preserve">üksek </w:t>
      </w:r>
      <w:r>
        <w:rPr>
          <w:rFonts w:ascii="Times New Roman" w:hAnsi="Times New Roman"/>
          <w:bCs/>
          <w:sz w:val="28"/>
          <w:szCs w:val="28"/>
        </w:rPr>
        <w:t>Ö</w:t>
      </w:r>
      <w:r w:rsidR="00C41333">
        <w:rPr>
          <w:rFonts w:ascii="Times New Roman" w:hAnsi="Times New Roman"/>
          <w:bCs/>
          <w:sz w:val="28"/>
          <w:szCs w:val="28"/>
        </w:rPr>
        <w:t xml:space="preserve">ğrenim </w:t>
      </w:r>
      <w:r>
        <w:rPr>
          <w:rFonts w:ascii="Times New Roman" w:hAnsi="Times New Roman"/>
          <w:bCs/>
          <w:sz w:val="28"/>
          <w:szCs w:val="28"/>
        </w:rPr>
        <w:t>K</w:t>
      </w:r>
      <w:r w:rsidR="00C41333">
        <w:rPr>
          <w:rFonts w:ascii="Times New Roman" w:hAnsi="Times New Roman"/>
          <w:bCs/>
          <w:sz w:val="28"/>
          <w:szCs w:val="28"/>
        </w:rPr>
        <w:t>urumu</w:t>
      </w:r>
      <w:r>
        <w:rPr>
          <w:rFonts w:ascii="Times New Roman" w:hAnsi="Times New Roman"/>
          <w:bCs/>
          <w:sz w:val="28"/>
          <w:szCs w:val="28"/>
        </w:rPr>
        <w:t xml:space="preserve"> tarafından ‘yetersiz ve niteliksiz’ bulunması.</w:t>
      </w:r>
    </w:p>
    <w:p w14:paraId="39E7C5F9" w14:textId="77777777" w:rsidR="00AC59FA" w:rsidRPr="00AC59FA" w:rsidRDefault="00AC59FA" w:rsidP="003C0F3F">
      <w:pPr>
        <w:pStyle w:val="ListParagraph"/>
        <w:spacing w:line="360" w:lineRule="auto"/>
        <w:ind w:left="3375"/>
        <w:jc w:val="both"/>
        <w:rPr>
          <w:rFonts w:ascii="Times New Roman" w:hAnsi="Times New Roman"/>
          <w:bCs/>
          <w:sz w:val="28"/>
          <w:szCs w:val="28"/>
        </w:rPr>
      </w:pPr>
    </w:p>
    <w:p w14:paraId="0BA2B3F5" w14:textId="77777777" w:rsidR="00C92FED" w:rsidRPr="00C92FED" w:rsidRDefault="00C41333" w:rsidP="00506CAD">
      <w:pPr>
        <w:pStyle w:val="ListParagraph"/>
        <w:numPr>
          <w:ilvl w:val="0"/>
          <w:numId w:val="1"/>
        </w:numPr>
        <w:spacing w:line="360" w:lineRule="auto"/>
        <w:jc w:val="both"/>
        <w:rPr>
          <w:rFonts w:ascii="Times New Roman" w:hAnsi="Times New Roman"/>
          <w:bCs/>
          <w:sz w:val="28"/>
          <w:szCs w:val="28"/>
          <w:u w:val="single"/>
        </w:rPr>
      </w:pPr>
      <w:r w:rsidRPr="00C41333">
        <w:rPr>
          <w:rFonts w:ascii="Times New Roman" w:hAnsi="Times New Roman"/>
          <w:bCs/>
          <w:sz w:val="28"/>
          <w:szCs w:val="28"/>
          <w:u w:val="single"/>
        </w:rPr>
        <w:lastRenderedPageBreak/>
        <w:t>İçişleri Bakanlığı:</w:t>
      </w:r>
    </w:p>
    <w:p w14:paraId="7BDE70F4" w14:textId="77777777" w:rsidR="00C92FED" w:rsidRDefault="00C92FED" w:rsidP="00506CAD">
      <w:pPr>
        <w:pStyle w:val="ListParagraph"/>
        <w:numPr>
          <w:ilvl w:val="0"/>
          <w:numId w:val="10"/>
        </w:numPr>
        <w:spacing w:line="360" w:lineRule="auto"/>
        <w:jc w:val="both"/>
        <w:rPr>
          <w:rFonts w:ascii="Times New Roman" w:hAnsi="Times New Roman"/>
          <w:bCs/>
          <w:sz w:val="28"/>
          <w:szCs w:val="28"/>
        </w:rPr>
      </w:pPr>
      <w:r w:rsidRPr="00C92FED">
        <w:rPr>
          <w:rFonts w:ascii="Times New Roman" w:hAnsi="Times New Roman"/>
          <w:bCs/>
          <w:sz w:val="28"/>
          <w:szCs w:val="28"/>
        </w:rPr>
        <w:t>Vatandaşın dilekçesine cevap verilmemesi.</w:t>
      </w:r>
    </w:p>
    <w:p w14:paraId="1FA02E43" w14:textId="77777777" w:rsidR="00BD4188" w:rsidRPr="00BD4188" w:rsidRDefault="00BD4188" w:rsidP="00BD4188">
      <w:pPr>
        <w:pStyle w:val="ListParagraph"/>
        <w:spacing w:line="360" w:lineRule="auto"/>
        <w:ind w:left="3375"/>
        <w:jc w:val="both"/>
        <w:rPr>
          <w:rFonts w:ascii="Times New Roman" w:hAnsi="Times New Roman"/>
          <w:bCs/>
          <w:sz w:val="28"/>
          <w:szCs w:val="28"/>
        </w:rPr>
      </w:pPr>
    </w:p>
    <w:p w14:paraId="5F1B9049" w14:textId="77777777" w:rsidR="000C0105" w:rsidRDefault="00C41333" w:rsidP="00506CAD">
      <w:pPr>
        <w:pStyle w:val="ListParagraph"/>
        <w:numPr>
          <w:ilvl w:val="0"/>
          <w:numId w:val="7"/>
        </w:numPr>
        <w:spacing w:line="360" w:lineRule="auto"/>
        <w:jc w:val="both"/>
        <w:rPr>
          <w:rFonts w:ascii="Times New Roman" w:hAnsi="Times New Roman"/>
          <w:bCs/>
          <w:sz w:val="28"/>
          <w:szCs w:val="28"/>
        </w:rPr>
      </w:pPr>
      <w:r>
        <w:rPr>
          <w:rFonts w:ascii="Times New Roman" w:hAnsi="Times New Roman"/>
          <w:bCs/>
          <w:sz w:val="28"/>
          <w:szCs w:val="28"/>
        </w:rPr>
        <w:t xml:space="preserve">İskan ve </w:t>
      </w:r>
      <w:r w:rsidR="008B13D5">
        <w:rPr>
          <w:rFonts w:ascii="Times New Roman" w:hAnsi="Times New Roman"/>
          <w:bCs/>
          <w:sz w:val="28"/>
          <w:szCs w:val="28"/>
        </w:rPr>
        <w:t>Rehabilitasyon Dairesi:</w:t>
      </w:r>
    </w:p>
    <w:p w14:paraId="3F7B3974" w14:textId="77777777" w:rsidR="008B13D5" w:rsidRDefault="00D85053" w:rsidP="00506CAD">
      <w:pPr>
        <w:pStyle w:val="ListParagraph"/>
        <w:numPr>
          <w:ilvl w:val="0"/>
          <w:numId w:val="8"/>
        </w:numPr>
        <w:spacing w:line="360" w:lineRule="auto"/>
        <w:ind w:left="2874" w:hanging="357"/>
        <w:jc w:val="both"/>
        <w:rPr>
          <w:rFonts w:ascii="Times New Roman" w:hAnsi="Times New Roman"/>
          <w:bCs/>
          <w:sz w:val="28"/>
          <w:szCs w:val="28"/>
        </w:rPr>
      </w:pPr>
      <w:r>
        <w:rPr>
          <w:rFonts w:ascii="Times New Roman" w:hAnsi="Times New Roman"/>
          <w:bCs/>
          <w:sz w:val="28"/>
          <w:szCs w:val="28"/>
        </w:rPr>
        <w:t xml:space="preserve">Vatandaşın tahsisinde buluna malın sınırındaki </w:t>
      </w:r>
      <w:r w:rsidR="008B13D5">
        <w:rPr>
          <w:rFonts w:ascii="Times New Roman" w:hAnsi="Times New Roman"/>
          <w:bCs/>
          <w:sz w:val="28"/>
          <w:szCs w:val="28"/>
        </w:rPr>
        <w:t>Devlete ait arazinin gayri yasal şekilde başkasının koçanlı arazisine katılması.</w:t>
      </w:r>
    </w:p>
    <w:p w14:paraId="7557F76C" w14:textId="77777777" w:rsidR="00C92FED" w:rsidRDefault="00C92FED" w:rsidP="00506CAD">
      <w:pPr>
        <w:pStyle w:val="ListParagraph"/>
        <w:numPr>
          <w:ilvl w:val="0"/>
          <w:numId w:val="7"/>
        </w:numPr>
        <w:spacing w:line="360" w:lineRule="auto"/>
        <w:jc w:val="both"/>
        <w:rPr>
          <w:rFonts w:ascii="Times New Roman" w:hAnsi="Times New Roman"/>
          <w:bCs/>
          <w:sz w:val="28"/>
          <w:szCs w:val="28"/>
        </w:rPr>
      </w:pPr>
      <w:r>
        <w:rPr>
          <w:rFonts w:ascii="Times New Roman" w:hAnsi="Times New Roman"/>
          <w:bCs/>
          <w:sz w:val="28"/>
          <w:szCs w:val="28"/>
        </w:rPr>
        <w:t>Tapu ve Kadastro Dairesi:</w:t>
      </w:r>
    </w:p>
    <w:p w14:paraId="4ABBD3BC" w14:textId="77777777" w:rsidR="00C92FED" w:rsidRDefault="00C92FED" w:rsidP="00506CAD">
      <w:pPr>
        <w:pStyle w:val="ListParagraph"/>
        <w:numPr>
          <w:ilvl w:val="0"/>
          <w:numId w:val="11"/>
        </w:numPr>
        <w:spacing w:line="360" w:lineRule="auto"/>
        <w:jc w:val="both"/>
        <w:rPr>
          <w:rFonts w:ascii="Times New Roman" w:hAnsi="Times New Roman"/>
          <w:bCs/>
          <w:sz w:val="28"/>
          <w:szCs w:val="28"/>
        </w:rPr>
      </w:pPr>
      <w:r>
        <w:rPr>
          <w:rFonts w:ascii="Times New Roman" w:hAnsi="Times New Roman"/>
          <w:bCs/>
          <w:sz w:val="28"/>
          <w:szCs w:val="28"/>
        </w:rPr>
        <w:t>Yan pa</w:t>
      </w:r>
      <w:r w:rsidR="00EB3A4C">
        <w:rPr>
          <w:rFonts w:ascii="Times New Roman" w:hAnsi="Times New Roman"/>
          <w:bCs/>
          <w:sz w:val="28"/>
          <w:szCs w:val="28"/>
        </w:rPr>
        <w:t>r</w:t>
      </w:r>
      <w:r>
        <w:rPr>
          <w:rFonts w:ascii="Times New Roman" w:hAnsi="Times New Roman"/>
          <w:bCs/>
          <w:sz w:val="28"/>
          <w:szCs w:val="28"/>
        </w:rPr>
        <w:t>seldeki komuşusunun dere içerisine toprak doldurarak ağaçlandırma yapması.</w:t>
      </w:r>
    </w:p>
    <w:p w14:paraId="22B6A38C" w14:textId="77777777" w:rsidR="00C92FED" w:rsidRDefault="00C92FED" w:rsidP="00506CAD">
      <w:pPr>
        <w:pStyle w:val="ListParagraph"/>
        <w:numPr>
          <w:ilvl w:val="0"/>
          <w:numId w:val="11"/>
        </w:numPr>
        <w:spacing w:line="360" w:lineRule="auto"/>
        <w:jc w:val="both"/>
        <w:rPr>
          <w:rFonts w:ascii="Times New Roman" w:hAnsi="Times New Roman"/>
          <w:bCs/>
          <w:sz w:val="28"/>
          <w:szCs w:val="28"/>
        </w:rPr>
      </w:pPr>
      <w:r>
        <w:rPr>
          <w:rFonts w:ascii="Times New Roman" w:hAnsi="Times New Roman"/>
          <w:bCs/>
          <w:sz w:val="28"/>
          <w:szCs w:val="28"/>
        </w:rPr>
        <w:t xml:space="preserve">Taşınmaz malı için geçit </w:t>
      </w:r>
      <w:r w:rsidR="004100B6">
        <w:rPr>
          <w:rFonts w:ascii="Times New Roman" w:hAnsi="Times New Roman"/>
          <w:bCs/>
          <w:sz w:val="28"/>
          <w:szCs w:val="28"/>
        </w:rPr>
        <w:t>hakkı talebi</w:t>
      </w:r>
    </w:p>
    <w:p w14:paraId="53ACF9F1" w14:textId="77777777" w:rsidR="00C92FED" w:rsidRPr="00C92FED" w:rsidRDefault="00C92FED" w:rsidP="00506CAD">
      <w:pPr>
        <w:pStyle w:val="ListParagraph"/>
        <w:numPr>
          <w:ilvl w:val="0"/>
          <w:numId w:val="7"/>
        </w:numPr>
        <w:spacing w:line="360" w:lineRule="auto"/>
        <w:jc w:val="both"/>
        <w:rPr>
          <w:rFonts w:ascii="Times New Roman" w:hAnsi="Times New Roman"/>
          <w:bCs/>
          <w:sz w:val="28"/>
          <w:szCs w:val="28"/>
        </w:rPr>
      </w:pPr>
      <w:r>
        <w:rPr>
          <w:rFonts w:ascii="Times New Roman" w:hAnsi="Times New Roman"/>
          <w:bCs/>
          <w:sz w:val="28"/>
          <w:szCs w:val="28"/>
        </w:rPr>
        <w:t>İskan Komitesi Başkanlığı:</w:t>
      </w:r>
    </w:p>
    <w:p w14:paraId="2DFD625A" w14:textId="77777777" w:rsidR="00F84ADF" w:rsidRDefault="00C92FED" w:rsidP="00506CAD">
      <w:pPr>
        <w:pStyle w:val="ListParagraph"/>
        <w:numPr>
          <w:ilvl w:val="0"/>
          <w:numId w:val="12"/>
        </w:numPr>
        <w:spacing w:line="360" w:lineRule="auto"/>
        <w:jc w:val="both"/>
        <w:rPr>
          <w:rFonts w:ascii="Times New Roman" w:hAnsi="Times New Roman"/>
          <w:bCs/>
          <w:sz w:val="28"/>
          <w:szCs w:val="28"/>
        </w:rPr>
      </w:pPr>
      <w:r>
        <w:rPr>
          <w:rFonts w:ascii="Times New Roman" w:hAnsi="Times New Roman"/>
          <w:bCs/>
          <w:sz w:val="28"/>
          <w:szCs w:val="28"/>
        </w:rPr>
        <w:t xml:space="preserve">122/2021 sayılı karar ile 1992’den itibaren, </w:t>
      </w:r>
      <w:r w:rsidR="00F84ADF" w:rsidRPr="00C92FED">
        <w:rPr>
          <w:rFonts w:ascii="Times New Roman" w:hAnsi="Times New Roman"/>
          <w:bCs/>
          <w:sz w:val="28"/>
          <w:szCs w:val="28"/>
        </w:rPr>
        <w:t>Vatandaşı</w:t>
      </w:r>
      <w:r>
        <w:rPr>
          <w:rFonts w:ascii="Times New Roman" w:hAnsi="Times New Roman"/>
          <w:bCs/>
          <w:sz w:val="28"/>
          <w:szCs w:val="28"/>
        </w:rPr>
        <w:t xml:space="preserve">n </w:t>
      </w:r>
      <w:r w:rsidR="00F84ADF" w:rsidRPr="00C92FED">
        <w:rPr>
          <w:rFonts w:ascii="Times New Roman" w:hAnsi="Times New Roman"/>
          <w:bCs/>
          <w:sz w:val="28"/>
          <w:szCs w:val="28"/>
        </w:rPr>
        <w:t>ikamet ettiği evden çıkartılıyor olunması.</w:t>
      </w:r>
    </w:p>
    <w:p w14:paraId="6CB2DB54" w14:textId="77777777" w:rsidR="003A3AAB" w:rsidRDefault="003A3AAB" w:rsidP="00BD4188">
      <w:pPr>
        <w:pStyle w:val="ListParagraph"/>
        <w:spacing w:line="360" w:lineRule="auto"/>
        <w:ind w:left="3675"/>
        <w:jc w:val="both"/>
        <w:rPr>
          <w:rFonts w:ascii="Times New Roman" w:hAnsi="Times New Roman"/>
          <w:bCs/>
          <w:sz w:val="28"/>
          <w:szCs w:val="28"/>
        </w:rPr>
      </w:pPr>
    </w:p>
    <w:p w14:paraId="24950E0B" w14:textId="77777777" w:rsidR="00BD4188" w:rsidRDefault="00BD4188" w:rsidP="00BD4188">
      <w:pPr>
        <w:pStyle w:val="ListParagraph"/>
        <w:spacing w:line="360" w:lineRule="auto"/>
        <w:ind w:left="3675"/>
        <w:jc w:val="both"/>
        <w:rPr>
          <w:rFonts w:ascii="Times New Roman" w:hAnsi="Times New Roman"/>
          <w:bCs/>
          <w:sz w:val="28"/>
          <w:szCs w:val="28"/>
        </w:rPr>
      </w:pPr>
    </w:p>
    <w:p w14:paraId="05487E76" w14:textId="77777777" w:rsidR="00AC59FA" w:rsidRDefault="00AC59FA" w:rsidP="00506CAD">
      <w:pPr>
        <w:pStyle w:val="ListParagraph"/>
        <w:numPr>
          <w:ilvl w:val="0"/>
          <w:numId w:val="1"/>
        </w:numPr>
        <w:spacing w:line="360" w:lineRule="auto"/>
        <w:jc w:val="both"/>
        <w:rPr>
          <w:rFonts w:ascii="Times New Roman" w:hAnsi="Times New Roman"/>
          <w:bCs/>
          <w:sz w:val="28"/>
          <w:szCs w:val="28"/>
        </w:rPr>
      </w:pPr>
      <w:r>
        <w:rPr>
          <w:rFonts w:ascii="Times New Roman" w:hAnsi="Times New Roman"/>
          <w:bCs/>
          <w:sz w:val="28"/>
          <w:szCs w:val="28"/>
        </w:rPr>
        <w:t>Maliye Bakanlığı:</w:t>
      </w:r>
    </w:p>
    <w:p w14:paraId="49282CC3" w14:textId="77777777" w:rsidR="00AC59FA" w:rsidRDefault="00AC59FA" w:rsidP="00506CAD">
      <w:pPr>
        <w:pStyle w:val="ListParagraph"/>
        <w:numPr>
          <w:ilvl w:val="0"/>
          <w:numId w:val="7"/>
        </w:numPr>
        <w:spacing w:line="360" w:lineRule="auto"/>
        <w:jc w:val="both"/>
        <w:rPr>
          <w:rFonts w:ascii="Times New Roman" w:hAnsi="Times New Roman"/>
          <w:bCs/>
          <w:sz w:val="28"/>
          <w:szCs w:val="28"/>
        </w:rPr>
      </w:pPr>
      <w:r>
        <w:rPr>
          <w:rFonts w:ascii="Times New Roman" w:hAnsi="Times New Roman"/>
          <w:bCs/>
          <w:sz w:val="28"/>
          <w:szCs w:val="28"/>
        </w:rPr>
        <w:t>Gelir ve Vergi Dairesi:</w:t>
      </w:r>
    </w:p>
    <w:p w14:paraId="254A2203" w14:textId="77777777" w:rsidR="00AC59FA" w:rsidRDefault="00AC59FA" w:rsidP="00506CAD">
      <w:pPr>
        <w:pStyle w:val="ListParagraph"/>
        <w:numPr>
          <w:ilvl w:val="0"/>
          <w:numId w:val="12"/>
        </w:numPr>
        <w:spacing w:line="360" w:lineRule="auto"/>
        <w:jc w:val="both"/>
        <w:rPr>
          <w:rFonts w:ascii="Times New Roman" w:hAnsi="Times New Roman"/>
          <w:bCs/>
          <w:sz w:val="28"/>
          <w:szCs w:val="28"/>
        </w:rPr>
      </w:pPr>
      <w:r>
        <w:rPr>
          <w:rFonts w:ascii="Times New Roman" w:hAnsi="Times New Roman"/>
          <w:bCs/>
          <w:sz w:val="28"/>
          <w:szCs w:val="28"/>
        </w:rPr>
        <w:t xml:space="preserve">33/2019 sayılı </w:t>
      </w:r>
      <w:r w:rsidR="00511A35">
        <w:rPr>
          <w:rFonts w:ascii="Times New Roman" w:hAnsi="Times New Roman"/>
          <w:bCs/>
          <w:sz w:val="28"/>
          <w:szCs w:val="28"/>
        </w:rPr>
        <w:t xml:space="preserve"> </w:t>
      </w:r>
      <w:r>
        <w:rPr>
          <w:rFonts w:ascii="Times New Roman" w:hAnsi="Times New Roman"/>
          <w:bCs/>
          <w:sz w:val="28"/>
          <w:szCs w:val="28"/>
        </w:rPr>
        <w:t xml:space="preserve">‘Kredi kartı ve Banka kartı ile yapılan perakende mal ve hizmet alımlarına iade yapılması’  </w:t>
      </w:r>
      <w:r w:rsidR="009A68E2">
        <w:rPr>
          <w:rFonts w:ascii="Times New Roman" w:hAnsi="Times New Roman"/>
          <w:bCs/>
          <w:sz w:val="28"/>
          <w:szCs w:val="28"/>
        </w:rPr>
        <w:t xml:space="preserve">yasasının </w:t>
      </w:r>
      <w:r w:rsidR="00511A35">
        <w:rPr>
          <w:rFonts w:ascii="Times New Roman" w:hAnsi="Times New Roman"/>
          <w:bCs/>
          <w:sz w:val="28"/>
          <w:szCs w:val="28"/>
        </w:rPr>
        <w:t>uygulanmaması.</w:t>
      </w:r>
    </w:p>
    <w:p w14:paraId="28079985" w14:textId="77777777" w:rsidR="00BD4188" w:rsidRDefault="00BD4188" w:rsidP="00BD4188">
      <w:pPr>
        <w:spacing w:line="360" w:lineRule="auto"/>
        <w:jc w:val="both"/>
        <w:rPr>
          <w:rFonts w:ascii="Times New Roman" w:hAnsi="Times New Roman"/>
          <w:bCs/>
          <w:sz w:val="28"/>
          <w:szCs w:val="28"/>
        </w:rPr>
      </w:pPr>
    </w:p>
    <w:p w14:paraId="46994148" w14:textId="77777777" w:rsidR="00BD4188" w:rsidRDefault="00BD4188" w:rsidP="00BD4188">
      <w:pPr>
        <w:spacing w:line="360" w:lineRule="auto"/>
        <w:jc w:val="both"/>
        <w:rPr>
          <w:rFonts w:ascii="Times New Roman" w:hAnsi="Times New Roman"/>
          <w:bCs/>
          <w:sz w:val="28"/>
          <w:szCs w:val="28"/>
        </w:rPr>
      </w:pPr>
    </w:p>
    <w:p w14:paraId="006A4951" w14:textId="77777777" w:rsidR="00BD4188" w:rsidRDefault="00BD4188" w:rsidP="00BD4188">
      <w:pPr>
        <w:spacing w:line="360" w:lineRule="auto"/>
        <w:jc w:val="both"/>
        <w:rPr>
          <w:rFonts w:ascii="Times New Roman" w:hAnsi="Times New Roman"/>
          <w:bCs/>
          <w:sz w:val="28"/>
          <w:szCs w:val="28"/>
        </w:rPr>
      </w:pPr>
    </w:p>
    <w:p w14:paraId="088B59F5" w14:textId="77777777" w:rsidR="00BD4188" w:rsidRDefault="00BD4188" w:rsidP="00BD4188">
      <w:pPr>
        <w:spacing w:line="360" w:lineRule="auto"/>
        <w:jc w:val="both"/>
        <w:rPr>
          <w:rFonts w:ascii="Times New Roman" w:hAnsi="Times New Roman"/>
          <w:bCs/>
          <w:sz w:val="28"/>
          <w:szCs w:val="28"/>
        </w:rPr>
      </w:pPr>
    </w:p>
    <w:p w14:paraId="6506C1F4" w14:textId="77777777" w:rsidR="00BD4188" w:rsidRPr="00BD4188" w:rsidRDefault="00BD4188" w:rsidP="00BD4188">
      <w:pPr>
        <w:spacing w:line="360" w:lineRule="auto"/>
        <w:jc w:val="both"/>
        <w:rPr>
          <w:rFonts w:ascii="Times New Roman" w:hAnsi="Times New Roman"/>
          <w:bCs/>
          <w:sz w:val="28"/>
          <w:szCs w:val="28"/>
        </w:rPr>
      </w:pPr>
    </w:p>
    <w:p w14:paraId="4F4B8A97" w14:textId="77777777" w:rsidR="00511A35" w:rsidRDefault="00511A35" w:rsidP="00506CAD">
      <w:pPr>
        <w:pStyle w:val="ListParagraph"/>
        <w:numPr>
          <w:ilvl w:val="0"/>
          <w:numId w:val="1"/>
        </w:numPr>
        <w:spacing w:line="360" w:lineRule="auto"/>
        <w:jc w:val="both"/>
        <w:rPr>
          <w:rFonts w:ascii="Times New Roman" w:hAnsi="Times New Roman"/>
          <w:bCs/>
          <w:sz w:val="28"/>
          <w:szCs w:val="28"/>
        </w:rPr>
      </w:pPr>
      <w:r>
        <w:rPr>
          <w:rFonts w:ascii="Times New Roman" w:hAnsi="Times New Roman"/>
          <w:bCs/>
          <w:sz w:val="28"/>
          <w:szCs w:val="28"/>
        </w:rPr>
        <w:lastRenderedPageBreak/>
        <w:t>Sağlık Bakanlığı:</w:t>
      </w:r>
    </w:p>
    <w:p w14:paraId="20109607" w14:textId="77777777" w:rsidR="00B47C43" w:rsidRDefault="00511A35" w:rsidP="00506CAD">
      <w:pPr>
        <w:pStyle w:val="ListParagraph"/>
        <w:numPr>
          <w:ilvl w:val="0"/>
          <w:numId w:val="12"/>
        </w:numPr>
        <w:spacing w:line="360" w:lineRule="auto"/>
        <w:jc w:val="both"/>
        <w:rPr>
          <w:rFonts w:ascii="Times New Roman" w:hAnsi="Times New Roman"/>
          <w:bCs/>
          <w:sz w:val="28"/>
          <w:szCs w:val="28"/>
        </w:rPr>
      </w:pPr>
      <w:r>
        <w:rPr>
          <w:rFonts w:ascii="Times New Roman" w:hAnsi="Times New Roman"/>
          <w:bCs/>
          <w:sz w:val="28"/>
          <w:szCs w:val="28"/>
        </w:rPr>
        <w:t>KKTC’de ameliyatı gerçekleşen</w:t>
      </w:r>
      <w:r w:rsidR="007C4BA2">
        <w:rPr>
          <w:rFonts w:ascii="Times New Roman" w:hAnsi="Times New Roman"/>
          <w:bCs/>
          <w:sz w:val="28"/>
          <w:szCs w:val="28"/>
        </w:rPr>
        <w:t xml:space="preserve"> vatandaşın</w:t>
      </w:r>
      <w:r>
        <w:rPr>
          <w:rFonts w:ascii="Times New Roman" w:hAnsi="Times New Roman"/>
          <w:bCs/>
          <w:sz w:val="28"/>
          <w:szCs w:val="28"/>
        </w:rPr>
        <w:t xml:space="preserve"> gözündeki retina yırtılması </w:t>
      </w:r>
      <w:r w:rsidR="007C4BA2">
        <w:rPr>
          <w:rFonts w:ascii="Times New Roman" w:hAnsi="Times New Roman"/>
          <w:bCs/>
          <w:sz w:val="28"/>
          <w:szCs w:val="28"/>
        </w:rPr>
        <w:t>sonuçu</w:t>
      </w:r>
      <w:r>
        <w:rPr>
          <w:rFonts w:ascii="Times New Roman" w:hAnsi="Times New Roman"/>
          <w:bCs/>
          <w:sz w:val="28"/>
          <w:szCs w:val="28"/>
        </w:rPr>
        <w:t xml:space="preserve"> İstanbul Memorial Hastanesinde </w:t>
      </w:r>
      <w:r w:rsidR="00711B68">
        <w:rPr>
          <w:rFonts w:ascii="Times New Roman" w:hAnsi="Times New Roman"/>
          <w:bCs/>
          <w:sz w:val="28"/>
          <w:szCs w:val="28"/>
        </w:rPr>
        <w:t xml:space="preserve">gördüğü </w:t>
      </w:r>
      <w:r>
        <w:rPr>
          <w:rFonts w:ascii="Times New Roman" w:hAnsi="Times New Roman"/>
          <w:bCs/>
          <w:sz w:val="28"/>
          <w:szCs w:val="28"/>
        </w:rPr>
        <w:t>te</w:t>
      </w:r>
      <w:r w:rsidR="00711B68">
        <w:rPr>
          <w:rFonts w:ascii="Times New Roman" w:hAnsi="Times New Roman"/>
          <w:bCs/>
          <w:sz w:val="28"/>
          <w:szCs w:val="28"/>
        </w:rPr>
        <w:t xml:space="preserve">davi </w:t>
      </w:r>
      <w:r w:rsidR="003A3AAB">
        <w:rPr>
          <w:rFonts w:ascii="Times New Roman" w:hAnsi="Times New Roman"/>
          <w:bCs/>
          <w:sz w:val="28"/>
          <w:szCs w:val="28"/>
        </w:rPr>
        <w:t>masrafının karşılanmasını talep etmesi.</w:t>
      </w:r>
    </w:p>
    <w:p w14:paraId="375855D9" w14:textId="77777777" w:rsidR="00BD4188" w:rsidRPr="00BD4188" w:rsidRDefault="00BD4188" w:rsidP="00BD4188">
      <w:pPr>
        <w:pStyle w:val="ListParagraph"/>
        <w:spacing w:line="360" w:lineRule="auto"/>
        <w:ind w:left="3675"/>
        <w:jc w:val="both"/>
        <w:rPr>
          <w:rFonts w:ascii="Times New Roman" w:hAnsi="Times New Roman"/>
          <w:bCs/>
          <w:sz w:val="28"/>
          <w:szCs w:val="28"/>
        </w:rPr>
      </w:pPr>
    </w:p>
    <w:p w14:paraId="52E22E5D" w14:textId="77777777" w:rsidR="003A3AAB" w:rsidRPr="003A3AAB" w:rsidRDefault="003A3AAB" w:rsidP="00B47C43">
      <w:pPr>
        <w:pStyle w:val="ListParagraph"/>
        <w:spacing w:line="360" w:lineRule="auto"/>
        <w:ind w:left="3675"/>
        <w:jc w:val="both"/>
        <w:rPr>
          <w:rFonts w:ascii="Times New Roman" w:hAnsi="Times New Roman"/>
          <w:bCs/>
          <w:sz w:val="28"/>
          <w:szCs w:val="28"/>
        </w:rPr>
      </w:pPr>
    </w:p>
    <w:p w14:paraId="4A197908" w14:textId="77777777" w:rsidR="003A3AAB" w:rsidRDefault="003A3AAB" w:rsidP="00506CAD">
      <w:pPr>
        <w:pStyle w:val="ListParagraph"/>
        <w:numPr>
          <w:ilvl w:val="0"/>
          <w:numId w:val="1"/>
        </w:numPr>
        <w:spacing w:line="360" w:lineRule="auto"/>
        <w:jc w:val="both"/>
        <w:rPr>
          <w:rFonts w:ascii="Times New Roman" w:hAnsi="Times New Roman"/>
          <w:bCs/>
          <w:sz w:val="28"/>
          <w:szCs w:val="28"/>
        </w:rPr>
      </w:pPr>
      <w:r>
        <w:rPr>
          <w:rFonts w:ascii="Times New Roman" w:hAnsi="Times New Roman"/>
          <w:bCs/>
          <w:sz w:val="28"/>
          <w:szCs w:val="28"/>
        </w:rPr>
        <w:t>Çalışma Sosyal Güvenlik Bakanlığı:</w:t>
      </w:r>
    </w:p>
    <w:p w14:paraId="4E44FA2D" w14:textId="77777777" w:rsidR="00B47C43" w:rsidRDefault="00B47C43" w:rsidP="00506CAD">
      <w:pPr>
        <w:pStyle w:val="ListParagraph"/>
        <w:numPr>
          <w:ilvl w:val="0"/>
          <w:numId w:val="7"/>
        </w:numPr>
        <w:spacing w:line="360" w:lineRule="auto"/>
        <w:jc w:val="both"/>
        <w:rPr>
          <w:rFonts w:ascii="Times New Roman" w:hAnsi="Times New Roman"/>
          <w:bCs/>
          <w:sz w:val="28"/>
          <w:szCs w:val="28"/>
        </w:rPr>
      </w:pPr>
      <w:r>
        <w:rPr>
          <w:rFonts w:ascii="Times New Roman" w:hAnsi="Times New Roman"/>
          <w:bCs/>
          <w:sz w:val="28"/>
          <w:szCs w:val="28"/>
        </w:rPr>
        <w:t>Sosyal Sig</w:t>
      </w:r>
      <w:r w:rsidR="00F4358E">
        <w:rPr>
          <w:rFonts w:ascii="Times New Roman" w:hAnsi="Times New Roman"/>
          <w:bCs/>
          <w:sz w:val="28"/>
          <w:szCs w:val="28"/>
        </w:rPr>
        <w:t>o</w:t>
      </w:r>
      <w:r>
        <w:rPr>
          <w:rFonts w:ascii="Times New Roman" w:hAnsi="Times New Roman"/>
          <w:bCs/>
          <w:sz w:val="28"/>
          <w:szCs w:val="28"/>
        </w:rPr>
        <w:t>rtalar Dairesi:</w:t>
      </w:r>
    </w:p>
    <w:p w14:paraId="473E7B1F" w14:textId="77777777" w:rsidR="00B47C43" w:rsidRDefault="00B47C43" w:rsidP="00506CAD">
      <w:pPr>
        <w:pStyle w:val="ListParagraph"/>
        <w:numPr>
          <w:ilvl w:val="0"/>
          <w:numId w:val="12"/>
        </w:numPr>
        <w:spacing w:line="360" w:lineRule="auto"/>
        <w:jc w:val="both"/>
        <w:rPr>
          <w:rFonts w:ascii="Times New Roman" w:hAnsi="Times New Roman"/>
          <w:bCs/>
          <w:sz w:val="28"/>
          <w:szCs w:val="28"/>
        </w:rPr>
      </w:pPr>
      <w:r>
        <w:rPr>
          <w:rFonts w:ascii="Times New Roman" w:hAnsi="Times New Roman"/>
          <w:bCs/>
          <w:sz w:val="28"/>
          <w:szCs w:val="28"/>
        </w:rPr>
        <w:t>Vefat eden</w:t>
      </w:r>
      <w:r w:rsidR="00991848">
        <w:rPr>
          <w:rFonts w:ascii="Times New Roman" w:hAnsi="Times New Roman"/>
          <w:bCs/>
          <w:sz w:val="28"/>
          <w:szCs w:val="28"/>
        </w:rPr>
        <w:t xml:space="preserve"> eşinin sigorta parasının yasa gereği 2/3’ünün verilmesi gerekirken 1/3’nün verilmesi.</w:t>
      </w:r>
    </w:p>
    <w:p w14:paraId="430627E2" w14:textId="77777777" w:rsidR="00991848" w:rsidRDefault="00991848" w:rsidP="00991848">
      <w:pPr>
        <w:spacing w:line="360" w:lineRule="auto"/>
        <w:jc w:val="both"/>
        <w:rPr>
          <w:rFonts w:ascii="Times New Roman" w:hAnsi="Times New Roman"/>
          <w:bCs/>
          <w:sz w:val="28"/>
          <w:szCs w:val="28"/>
        </w:rPr>
      </w:pPr>
    </w:p>
    <w:p w14:paraId="5E34D7DA" w14:textId="77777777" w:rsidR="00991848" w:rsidRDefault="00991848" w:rsidP="00506CAD">
      <w:pPr>
        <w:pStyle w:val="ListParagraph"/>
        <w:numPr>
          <w:ilvl w:val="0"/>
          <w:numId w:val="1"/>
        </w:numPr>
        <w:spacing w:line="360" w:lineRule="auto"/>
        <w:jc w:val="both"/>
        <w:rPr>
          <w:rFonts w:ascii="Times New Roman" w:hAnsi="Times New Roman"/>
          <w:bCs/>
          <w:sz w:val="28"/>
          <w:szCs w:val="28"/>
        </w:rPr>
      </w:pPr>
      <w:r>
        <w:rPr>
          <w:rFonts w:ascii="Times New Roman" w:hAnsi="Times New Roman"/>
          <w:bCs/>
          <w:sz w:val="28"/>
          <w:szCs w:val="28"/>
        </w:rPr>
        <w:t xml:space="preserve">Tarım ve Doğal kaynaklar </w:t>
      </w:r>
      <w:r w:rsidR="002742F1">
        <w:rPr>
          <w:rFonts w:ascii="Times New Roman" w:hAnsi="Times New Roman"/>
          <w:bCs/>
          <w:sz w:val="28"/>
          <w:szCs w:val="28"/>
        </w:rPr>
        <w:t>Bakanlığı:</w:t>
      </w:r>
    </w:p>
    <w:p w14:paraId="2C499C5D" w14:textId="77777777" w:rsidR="00991848" w:rsidRDefault="00991848" w:rsidP="00506CAD">
      <w:pPr>
        <w:pStyle w:val="ListParagraph"/>
        <w:numPr>
          <w:ilvl w:val="0"/>
          <w:numId w:val="12"/>
        </w:numPr>
        <w:spacing w:line="360" w:lineRule="auto"/>
        <w:jc w:val="both"/>
        <w:rPr>
          <w:rFonts w:ascii="Times New Roman" w:hAnsi="Times New Roman"/>
          <w:bCs/>
          <w:sz w:val="28"/>
          <w:szCs w:val="28"/>
        </w:rPr>
      </w:pPr>
      <w:r>
        <w:rPr>
          <w:rFonts w:ascii="Times New Roman" w:hAnsi="Times New Roman"/>
          <w:bCs/>
          <w:sz w:val="28"/>
          <w:szCs w:val="28"/>
        </w:rPr>
        <w:t>Vatandaşın dilekçesine cevap verilmemesi.</w:t>
      </w:r>
    </w:p>
    <w:p w14:paraId="1F007148" w14:textId="77777777" w:rsidR="00991848" w:rsidRPr="00991848" w:rsidRDefault="00991848" w:rsidP="00991848">
      <w:pPr>
        <w:spacing w:line="360" w:lineRule="auto"/>
        <w:jc w:val="both"/>
        <w:rPr>
          <w:rFonts w:ascii="Times New Roman" w:hAnsi="Times New Roman"/>
          <w:bCs/>
          <w:sz w:val="28"/>
          <w:szCs w:val="28"/>
        </w:rPr>
      </w:pPr>
    </w:p>
    <w:p w14:paraId="6F06944C" w14:textId="77777777" w:rsidR="00991848" w:rsidRDefault="00991848" w:rsidP="00506CAD">
      <w:pPr>
        <w:pStyle w:val="ListParagraph"/>
        <w:numPr>
          <w:ilvl w:val="0"/>
          <w:numId w:val="1"/>
        </w:numPr>
        <w:spacing w:line="360" w:lineRule="auto"/>
        <w:jc w:val="both"/>
        <w:rPr>
          <w:rFonts w:ascii="Times New Roman" w:hAnsi="Times New Roman"/>
          <w:bCs/>
          <w:sz w:val="28"/>
          <w:szCs w:val="28"/>
        </w:rPr>
      </w:pPr>
      <w:r>
        <w:rPr>
          <w:rFonts w:ascii="Times New Roman" w:hAnsi="Times New Roman"/>
          <w:bCs/>
          <w:sz w:val="28"/>
          <w:szCs w:val="28"/>
        </w:rPr>
        <w:t>K.T. Mimar ve Mühendisler Odası:</w:t>
      </w:r>
    </w:p>
    <w:p w14:paraId="6A7409D7" w14:textId="77777777" w:rsidR="004C0CBE" w:rsidRDefault="004C0CBE" w:rsidP="00506CAD">
      <w:pPr>
        <w:pStyle w:val="ListParagraph"/>
        <w:numPr>
          <w:ilvl w:val="0"/>
          <w:numId w:val="12"/>
        </w:numPr>
        <w:spacing w:line="360" w:lineRule="auto"/>
        <w:jc w:val="both"/>
        <w:rPr>
          <w:rFonts w:ascii="Times New Roman" w:hAnsi="Times New Roman"/>
          <w:bCs/>
          <w:sz w:val="28"/>
          <w:szCs w:val="28"/>
        </w:rPr>
      </w:pPr>
      <w:r>
        <w:rPr>
          <w:rFonts w:ascii="Times New Roman" w:hAnsi="Times New Roman"/>
          <w:bCs/>
          <w:sz w:val="28"/>
          <w:szCs w:val="28"/>
        </w:rPr>
        <w:t>Vatandaşın dilekçesine cevap verilmemesi.</w:t>
      </w:r>
    </w:p>
    <w:p w14:paraId="00AA5C0B" w14:textId="77777777" w:rsidR="0058247E" w:rsidRDefault="0058247E" w:rsidP="00163B0D">
      <w:pPr>
        <w:spacing w:line="360" w:lineRule="auto"/>
        <w:jc w:val="both"/>
        <w:rPr>
          <w:rFonts w:ascii="Times New Roman" w:hAnsi="Times New Roman"/>
          <w:bCs/>
          <w:sz w:val="28"/>
          <w:szCs w:val="28"/>
        </w:rPr>
      </w:pPr>
    </w:p>
    <w:p w14:paraId="2299CACB" w14:textId="77777777" w:rsidR="00BD4188" w:rsidRDefault="00BD4188" w:rsidP="00163B0D">
      <w:pPr>
        <w:spacing w:line="360" w:lineRule="auto"/>
        <w:jc w:val="both"/>
        <w:rPr>
          <w:rFonts w:ascii="Times New Roman" w:hAnsi="Times New Roman"/>
          <w:bCs/>
          <w:sz w:val="28"/>
          <w:szCs w:val="28"/>
        </w:rPr>
      </w:pPr>
    </w:p>
    <w:p w14:paraId="01059B74" w14:textId="77777777" w:rsidR="00BD4188" w:rsidRDefault="00BD4188" w:rsidP="00163B0D">
      <w:pPr>
        <w:spacing w:line="360" w:lineRule="auto"/>
        <w:jc w:val="both"/>
        <w:rPr>
          <w:rFonts w:ascii="Times New Roman" w:hAnsi="Times New Roman"/>
          <w:bCs/>
          <w:sz w:val="28"/>
          <w:szCs w:val="28"/>
        </w:rPr>
      </w:pPr>
    </w:p>
    <w:p w14:paraId="4F29579E" w14:textId="77777777" w:rsidR="00BD4188" w:rsidRDefault="00BD4188" w:rsidP="00163B0D">
      <w:pPr>
        <w:spacing w:line="360" w:lineRule="auto"/>
        <w:jc w:val="both"/>
        <w:rPr>
          <w:rFonts w:ascii="Times New Roman" w:hAnsi="Times New Roman"/>
          <w:bCs/>
          <w:sz w:val="28"/>
          <w:szCs w:val="28"/>
        </w:rPr>
      </w:pPr>
    </w:p>
    <w:p w14:paraId="00131984" w14:textId="77777777" w:rsidR="000D7641" w:rsidRDefault="000D7641" w:rsidP="0058247E">
      <w:pPr>
        <w:spacing w:line="360" w:lineRule="auto"/>
        <w:jc w:val="both"/>
        <w:rPr>
          <w:rFonts w:ascii="Times New Roman" w:hAnsi="Times New Roman"/>
          <w:bCs/>
          <w:sz w:val="28"/>
          <w:szCs w:val="28"/>
        </w:rPr>
      </w:pPr>
    </w:p>
    <w:p w14:paraId="77C67A66" w14:textId="77777777" w:rsidR="000D7641" w:rsidRDefault="000D7641" w:rsidP="0058247E">
      <w:pPr>
        <w:spacing w:line="360" w:lineRule="auto"/>
        <w:jc w:val="both"/>
        <w:rPr>
          <w:rFonts w:ascii="Times New Roman" w:hAnsi="Times New Roman"/>
          <w:bCs/>
          <w:sz w:val="28"/>
          <w:szCs w:val="28"/>
        </w:rPr>
      </w:pPr>
    </w:p>
    <w:p w14:paraId="145283A9" w14:textId="77777777" w:rsidR="0058247E" w:rsidRPr="00002D75" w:rsidRDefault="0058247E" w:rsidP="0058247E">
      <w:pPr>
        <w:spacing w:line="360" w:lineRule="auto"/>
        <w:jc w:val="both"/>
        <w:rPr>
          <w:rFonts w:ascii="Times New Roman" w:hAnsi="Times New Roman"/>
          <w:bCs/>
          <w:sz w:val="28"/>
          <w:szCs w:val="28"/>
          <w:u w:val="single"/>
        </w:rPr>
      </w:pPr>
      <w:r w:rsidRPr="00002D75">
        <w:rPr>
          <w:rFonts w:ascii="Times New Roman" w:hAnsi="Times New Roman"/>
          <w:b/>
          <w:sz w:val="28"/>
          <w:szCs w:val="28"/>
          <w:u w:val="single"/>
        </w:rPr>
        <w:lastRenderedPageBreak/>
        <w:t>Yerel Yönetimler:</w:t>
      </w:r>
    </w:p>
    <w:p w14:paraId="3C919B2C" w14:textId="77777777" w:rsidR="0058247E" w:rsidRPr="00002D75" w:rsidRDefault="0058247E" w:rsidP="00506CAD">
      <w:pPr>
        <w:pStyle w:val="ListParagraph"/>
        <w:numPr>
          <w:ilvl w:val="0"/>
          <w:numId w:val="1"/>
        </w:numPr>
        <w:spacing w:line="360" w:lineRule="auto"/>
        <w:jc w:val="both"/>
        <w:rPr>
          <w:rFonts w:ascii="Times New Roman" w:hAnsi="Times New Roman"/>
          <w:b/>
          <w:sz w:val="28"/>
          <w:szCs w:val="28"/>
        </w:rPr>
      </w:pPr>
      <w:r w:rsidRPr="00002D75">
        <w:rPr>
          <w:rFonts w:ascii="Times New Roman" w:hAnsi="Times New Roman"/>
          <w:b/>
          <w:sz w:val="28"/>
          <w:szCs w:val="28"/>
        </w:rPr>
        <w:t>Belediyeler;</w:t>
      </w:r>
    </w:p>
    <w:p w14:paraId="38FACA57" w14:textId="77777777" w:rsidR="0058247E" w:rsidRPr="009F49F2" w:rsidRDefault="002910D9" w:rsidP="00506CAD">
      <w:pPr>
        <w:pStyle w:val="ListParagraph"/>
        <w:numPr>
          <w:ilvl w:val="0"/>
          <w:numId w:val="2"/>
        </w:numPr>
        <w:spacing w:line="360" w:lineRule="auto"/>
        <w:jc w:val="both"/>
        <w:rPr>
          <w:rFonts w:ascii="Times New Roman" w:hAnsi="Times New Roman"/>
          <w:bCs/>
          <w:sz w:val="28"/>
          <w:szCs w:val="28"/>
        </w:rPr>
      </w:pPr>
      <w:r>
        <w:rPr>
          <w:rFonts w:ascii="Times New Roman" w:hAnsi="Times New Roman"/>
          <w:bCs/>
          <w:sz w:val="28"/>
          <w:szCs w:val="28"/>
          <w:u w:val="single"/>
        </w:rPr>
        <w:t xml:space="preserve">Mağusa </w:t>
      </w:r>
      <w:r w:rsidRPr="00B26B35">
        <w:rPr>
          <w:rFonts w:ascii="Times New Roman" w:hAnsi="Times New Roman"/>
          <w:bCs/>
          <w:sz w:val="28"/>
          <w:szCs w:val="28"/>
          <w:u w:val="single"/>
        </w:rPr>
        <w:t>Belediyesi</w:t>
      </w:r>
      <w:r w:rsidR="0058247E" w:rsidRPr="009F49F2">
        <w:rPr>
          <w:rFonts w:ascii="Times New Roman" w:hAnsi="Times New Roman"/>
          <w:bCs/>
          <w:sz w:val="28"/>
          <w:szCs w:val="28"/>
        </w:rPr>
        <w:t>;</w:t>
      </w:r>
    </w:p>
    <w:p w14:paraId="08313FE7" w14:textId="77777777" w:rsidR="0058247E" w:rsidRDefault="00EA1822" w:rsidP="00506CAD">
      <w:pPr>
        <w:pStyle w:val="ListParagraph"/>
        <w:numPr>
          <w:ilvl w:val="0"/>
          <w:numId w:val="6"/>
        </w:numPr>
        <w:spacing w:line="360" w:lineRule="auto"/>
        <w:jc w:val="both"/>
        <w:rPr>
          <w:rFonts w:ascii="Times New Roman" w:hAnsi="Times New Roman"/>
          <w:bCs/>
          <w:sz w:val="28"/>
          <w:szCs w:val="28"/>
        </w:rPr>
      </w:pPr>
      <w:r>
        <w:rPr>
          <w:rFonts w:ascii="Times New Roman" w:hAnsi="Times New Roman"/>
          <w:bCs/>
          <w:sz w:val="28"/>
          <w:szCs w:val="28"/>
        </w:rPr>
        <w:t xml:space="preserve">Mühürlenen gayri yasal binanın hiçbir düzenleme yapılmadan mührün </w:t>
      </w:r>
      <w:r w:rsidR="002910D9">
        <w:rPr>
          <w:rFonts w:ascii="Times New Roman" w:hAnsi="Times New Roman"/>
          <w:bCs/>
          <w:sz w:val="28"/>
          <w:szCs w:val="28"/>
        </w:rPr>
        <w:t>açılması Belediyenin</w:t>
      </w:r>
      <w:r w:rsidR="00B85A1A">
        <w:rPr>
          <w:rFonts w:ascii="Times New Roman" w:hAnsi="Times New Roman"/>
          <w:bCs/>
          <w:sz w:val="28"/>
          <w:szCs w:val="28"/>
        </w:rPr>
        <w:t xml:space="preserve"> yasayı </w:t>
      </w:r>
      <w:r w:rsidR="0060472C">
        <w:rPr>
          <w:rFonts w:ascii="Times New Roman" w:hAnsi="Times New Roman"/>
          <w:bCs/>
          <w:sz w:val="28"/>
          <w:szCs w:val="28"/>
        </w:rPr>
        <w:t>uygulamaması.</w:t>
      </w:r>
    </w:p>
    <w:p w14:paraId="646D41A7" w14:textId="77777777" w:rsidR="002910D9" w:rsidRDefault="002910D9" w:rsidP="002910D9">
      <w:pPr>
        <w:pStyle w:val="ListParagraph"/>
        <w:spacing w:line="360" w:lineRule="auto"/>
        <w:ind w:left="2880"/>
        <w:jc w:val="both"/>
        <w:rPr>
          <w:rFonts w:ascii="Times New Roman" w:hAnsi="Times New Roman"/>
          <w:bCs/>
          <w:sz w:val="28"/>
          <w:szCs w:val="28"/>
        </w:rPr>
      </w:pPr>
    </w:p>
    <w:p w14:paraId="4E7CA179" w14:textId="77777777" w:rsidR="0060472C" w:rsidRPr="00BD4188" w:rsidRDefault="0060472C" w:rsidP="00506CAD">
      <w:pPr>
        <w:pStyle w:val="ListParagraph"/>
        <w:numPr>
          <w:ilvl w:val="0"/>
          <w:numId w:val="2"/>
        </w:numPr>
        <w:spacing w:line="360" w:lineRule="auto"/>
        <w:jc w:val="both"/>
        <w:rPr>
          <w:rFonts w:ascii="Times New Roman" w:hAnsi="Times New Roman"/>
          <w:bCs/>
          <w:sz w:val="28"/>
          <w:szCs w:val="28"/>
          <w:u w:val="single"/>
        </w:rPr>
      </w:pPr>
      <w:r w:rsidRPr="00BD4188">
        <w:rPr>
          <w:rFonts w:ascii="Times New Roman" w:hAnsi="Times New Roman"/>
          <w:bCs/>
          <w:sz w:val="28"/>
          <w:szCs w:val="28"/>
          <w:u w:val="single"/>
        </w:rPr>
        <w:t xml:space="preserve">Gönyeli – Alayköy </w:t>
      </w:r>
      <w:r w:rsidR="009D0791">
        <w:rPr>
          <w:rFonts w:ascii="Times New Roman" w:hAnsi="Times New Roman"/>
          <w:bCs/>
          <w:sz w:val="28"/>
          <w:szCs w:val="28"/>
          <w:u w:val="single"/>
        </w:rPr>
        <w:t>B</w:t>
      </w:r>
      <w:r w:rsidRPr="00BD4188">
        <w:rPr>
          <w:rFonts w:ascii="Times New Roman" w:hAnsi="Times New Roman"/>
          <w:bCs/>
          <w:sz w:val="28"/>
          <w:szCs w:val="28"/>
          <w:u w:val="single"/>
        </w:rPr>
        <w:t>elediyesi:</w:t>
      </w:r>
    </w:p>
    <w:p w14:paraId="1E4B77D3" w14:textId="77777777" w:rsidR="0060472C" w:rsidRDefault="0060472C" w:rsidP="00506CAD">
      <w:pPr>
        <w:pStyle w:val="ListParagraph"/>
        <w:numPr>
          <w:ilvl w:val="0"/>
          <w:numId w:val="6"/>
        </w:numPr>
        <w:spacing w:line="360" w:lineRule="auto"/>
        <w:jc w:val="both"/>
        <w:rPr>
          <w:rFonts w:ascii="Times New Roman" w:hAnsi="Times New Roman"/>
          <w:bCs/>
          <w:sz w:val="28"/>
          <w:szCs w:val="28"/>
        </w:rPr>
      </w:pPr>
      <w:r>
        <w:rPr>
          <w:rFonts w:ascii="Times New Roman" w:hAnsi="Times New Roman"/>
          <w:bCs/>
          <w:sz w:val="28"/>
          <w:szCs w:val="28"/>
        </w:rPr>
        <w:t xml:space="preserve"> Belediyenin kaçak inşaatı durdurmaması.</w:t>
      </w:r>
    </w:p>
    <w:p w14:paraId="50409D76" w14:textId="77777777" w:rsidR="0060472C" w:rsidRDefault="0060472C" w:rsidP="0060472C">
      <w:pPr>
        <w:pStyle w:val="ListParagraph"/>
        <w:spacing w:line="360" w:lineRule="auto"/>
        <w:ind w:left="2880"/>
        <w:jc w:val="both"/>
        <w:rPr>
          <w:rFonts w:ascii="Times New Roman" w:hAnsi="Times New Roman"/>
          <w:bCs/>
          <w:sz w:val="28"/>
          <w:szCs w:val="28"/>
        </w:rPr>
      </w:pPr>
    </w:p>
    <w:p w14:paraId="59E5A077" w14:textId="77777777" w:rsidR="0060472C" w:rsidRPr="00BD4188" w:rsidRDefault="0060472C" w:rsidP="00506CAD">
      <w:pPr>
        <w:pStyle w:val="ListParagraph"/>
        <w:numPr>
          <w:ilvl w:val="0"/>
          <w:numId w:val="2"/>
        </w:numPr>
        <w:spacing w:line="360" w:lineRule="auto"/>
        <w:jc w:val="both"/>
        <w:rPr>
          <w:rFonts w:ascii="Times New Roman" w:hAnsi="Times New Roman"/>
          <w:bCs/>
          <w:sz w:val="28"/>
          <w:szCs w:val="28"/>
          <w:u w:val="single"/>
        </w:rPr>
      </w:pPr>
      <w:r w:rsidRPr="00BD4188">
        <w:rPr>
          <w:rFonts w:ascii="Times New Roman" w:hAnsi="Times New Roman"/>
          <w:bCs/>
          <w:sz w:val="28"/>
          <w:szCs w:val="28"/>
          <w:u w:val="single"/>
        </w:rPr>
        <w:t>Lapta – Alsancak – Çamlıbel Belediyesi:</w:t>
      </w:r>
    </w:p>
    <w:p w14:paraId="5949E4F3" w14:textId="77777777" w:rsidR="0060472C" w:rsidRDefault="0060472C" w:rsidP="00506CAD">
      <w:pPr>
        <w:pStyle w:val="ListParagraph"/>
        <w:numPr>
          <w:ilvl w:val="0"/>
          <w:numId w:val="6"/>
        </w:numPr>
        <w:spacing w:line="360" w:lineRule="auto"/>
        <w:jc w:val="both"/>
        <w:rPr>
          <w:rFonts w:ascii="Times New Roman" w:hAnsi="Times New Roman"/>
          <w:bCs/>
          <w:sz w:val="28"/>
          <w:szCs w:val="28"/>
        </w:rPr>
      </w:pPr>
      <w:r>
        <w:rPr>
          <w:rFonts w:ascii="Times New Roman" w:hAnsi="Times New Roman"/>
          <w:bCs/>
          <w:sz w:val="28"/>
          <w:szCs w:val="28"/>
        </w:rPr>
        <w:t>Vatandaşın evinin sınırına mandıra yapılması.</w:t>
      </w:r>
    </w:p>
    <w:p w14:paraId="02E11174" w14:textId="77777777" w:rsidR="0060472C" w:rsidRDefault="0060472C" w:rsidP="0060472C">
      <w:pPr>
        <w:spacing w:line="360" w:lineRule="auto"/>
        <w:jc w:val="both"/>
        <w:rPr>
          <w:rFonts w:ascii="Times New Roman" w:hAnsi="Times New Roman"/>
          <w:bCs/>
          <w:sz w:val="28"/>
          <w:szCs w:val="28"/>
        </w:rPr>
      </w:pPr>
    </w:p>
    <w:p w14:paraId="0F673415" w14:textId="77777777" w:rsidR="0060472C" w:rsidRPr="00BD4188" w:rsidRDefault="0060472C" w:rsidP="00506CAD">
      <w:pPr>
        <w:pStyle w:val="ListParagraph"/>
        <w:numPr>
          <w:ilvl w:val="0"/>
          <w:numId w:val="2"/>
        </w:numPr>
        <w:spacing w:line="360" w:lineRule="auto"/>
        <w:jc w:val="both"/>
        <w:rPr>
          <w:rFonts w:ascii="Times New Roman" w:hAnsi="Times New Roman"/>
          <w:bCs/>
          <w:sz w:val="28"/>
          <w:szCs w:val="28"/>
          <w:u w:val="single"/>
        </w:rPr>
      </w:pPr>
      <w:r w:rsidRPr="00BD4188">
        <w:rPr>
          <w:rFonts w:ascii="Times New Roman" w:hAnsi="Times New Roman"/>
          <w:bCs/>
          <w:sz w:val="28"/>
          <w:szCs w:val="28"/>
          <w:u w:val="single"/>
        </w:rPr>
        <w:t xml:space="preserve">Yeniboğaziçi </w:t>
      </w:r>
      <w:r w:rsidR="009D0791">
        <w:rPr>
          <w:rFonts w:ascii="Times New Roman" w:hAnsi="Times New Roman"/>
          <w:bCs/>
          <w:sz w:val="28"/>
          <w:szCs w:val="28"/>
          <w:u w:val="single"/>
        </w:rPr>
        <w:t>B</w:t>
      </w:r>
      <w:r w:rsidRPr="00BD4188">
        <w:rPr>
          <w:rFonts w:ascii="Times New Roman" w:hAnsi="Times New Roman"/>
          <w:bCs/>
          <w:sz w:val="28"/>
          <w:szCs w:val="28"/>
          <w:u w:val="single"/>
        </w:rPr>
        <w:t>elediyesi:</w:t>
      </w:r>
    </w:p>
    <w:p w14:paraId="0545D22A" w14:textId="77777777" w:rsidR="0060472C" w:rsidRPr="0060472C" w:rsidRDefault="0060472C" w:rsidP="00506CAD">
      <w:pPr>
        <w:pStyle w:val="ListParagraph"/>
        <w:numPr>
          <w:ilvl w:val="0"/>
          <w:numId w:val="6"/>
        </w:numPr>
        <w:spacing w:line="360" w:lineRule="auto"/>
        <w:jc w:val="both"/>
        <w:rPr>
          <w:rFonts w:ascii="Times New Roman" w:hAnsi="Times New Roman"/>
          <w:bCs/>
          <w:sz w:val="28"/>
          <w:szCs w:val="28"/>
        </w:rPr>
      </w:pPr>
      <w:r>
        <w:rPr>
          <w:rFonts w:ascii="Times New Roman" w:hAnsi="Times New Roman"/>
          <w:bCs/>
          <w:sz w:val="28"/>
          <w:szCs w:val="28"/>
        </w:rPr>
        <w:t>Vatandaşın inşaat ruhsatı alması</w:t>
      </w:r>
      <w:r w:rsidR="004100B6">
        <w:rPr>
          <w:rFonts w:ascii="Times New Roman" w:hAnsi="Times New Roman"/>
          <w:bCs/>
          <w:sz w:val="28"/>
          <w:szCs w:val="28"/>
        </w:rPr>
        <w:t>nın</w:t>
      </w:r>
      <w:r>
        <w:rPr>
          <w:rFonts w:ascii="Times New Roman" w:hAnsi="Times New Roman"/>
          <w:bCs/>
          <w:sz w:val="28"/>
          <w:szCs w:val="28"/>
        </w:rPr>
        <w:t xml:space="preserve"> engelleniyor</w:t>
      </w:r>
      <w:r w:rsidR="009D0791">
        <w:rPr>
          <w:rFonts w:ascii="Times New Roman" w:hAnsi="Times New Roman"/>
          <w:bCs/>
          <w:sz w:val="28"/>
          <w:szCs w:val="28"/>
        </w:rPr>
        <w:t xml:space="preserve"> olması.</w:t>
      </w:r>
    </w:p>
    <w:p w14:paraId="629C5924" w14:textId="77777777" w:rsidR="00EA1822" w:rsidRDefault="00EA1822" w:rsidP="00EA1822">
      <w:pPr>
        <w:pStyle w:val="ListParagraph"/>
        <w:spacing w:line="360" w:lineRule="auto"/>
        <w:ind w:left="2880"/>
        <w:jc w:val="both"/>
        <w:rPr>
          <w:rFonts w:ascii="Times New Roman" w:hAnsi="Times New Roman"/>
          <w:bCs/>
          <w:sz w:val="28"/>
          <w:szCs w:val="28"/>
        </w:rPr>
      </w:pPr>
    </w:p>
    <w:p w14:paraId="2314A9A6" w14:textId="77777777" w:rsidR="0058247E" w:rsidRDefault="0058247E" w:rsidP="0058247E">
      <w:pPr>
        <w:pStyle w:val="ListParagraph"/>
        <w:spacing w:line="360" w:lineRule="auto"/>
        <w:ind w:left="2325"/>
        <w:jc w:val="both"/>
        <w:rPr>
          <w:rFonts w:ascii="Times New Roman" w:hAnsi="Times New Roman"/>
          <w:bCs/>
          <w:sz w:val="28"/>
          <w:szCs w:val="28"/>
        </w:rPr>
      </w:pPr>
    </w:p>
    <w:p w14:paraId="6ABD0A89" w14:textId="77777777" w:rsidR="0058247E" w:rsidRDefault="0058247E" w:rsidP="0058247E">
      <w:pPr>
        <w:pStyle w:val="ListParagraph"/>
        <w:spacing w:line="360" w:lineRule="auto"/>
        <w:ind w:left="2325"/>
        <w:jc w:val="both"/>
        <w:rPr>
          <w:rFonts w:ascii="Times New Roman" w:hAnsi="Times New Roman"/>
          <w:bCs/>
          <w:sz w:val="28"/>
          <w:szCs w:val="28"/>
        </w:rPr>
      </w:pPr>
    </w:p>
    <w:p w14:paraId="714A23AD" w14:textId="77777777" w:rsidR="0058247E" w:rsidRPr="009A38B9" w:rsidRDefault="0058247E" w:rsidP="00506CAD">
      <w:pPr>
        <w:pStyle w:val="ListParagraph"/>
        <w:numPr>
          <w:ilvl w:val="0"/>
          <w:numId w:val="1"/>
        </w:numPr>
        <w:spacing w:line="360" w:lineRule="auto"/>
        <w:jc w:val="both"/>
        <w:rPr>
          <w:rFonts w:ascii="Times New Roman" w:hAnsi="Times New Roman"/>
          <w:b/>
          <w:sz w:val="28"/>
          <w:szCs w:val="28"/>
        </w:rPr>
      </w:pPr>
      <w:r w:rsidRPr="009A38B9">
        <w:rPr>
          <w:rFonts w:ascii="Times New Roman" w:hAnsi="Times New Roman"/>
          <w:b/>
          <w:sz w:val="28"/>
          <w:szCs w:val="28"/>
        </w:rPr>
        <w:t>Kaymakamlıklar;</w:t>
      </w:r>
    </w:p>
    <w:p w14:paraId="444791FE" w14:textId="77777777" w:rsidR="0058247E" w:rsidRPr="00C46D4E" w:rsidRDefault="0058247E" w:rsidP="0058247E">
      <w:pPr>
        <w:pStyle w:val="ListParagraph"/>
        <w:spacing w:line="360" w:lineRule="auto"/>
        <w:ind w:left="2325"/>
        <w:jc w:val="both"/>
        <w:rPr>
          <w:rFonts w:ascii="Times New Roman" w:hAnsi="Times New Roman"/>
          <w:bCs/>
          <w:sz w:val="28"/>
          <w:szCs w:val="28"/>
        </w:rPr>
      </w:pPr>
    </w:p>
    <w:p w14:paraId="08B897B7" w14:textId="77777777" w:rsidR="0058247E" w:rsidRDefault="002910D9" w:rsidP="00506CAD">
      <w:pPr>
        <w:pStyle w:val="ListParagraph"/>
        <w:numPr>
          <w:ilvl w:val="0"/>
          <w:numId w:val="2"/>
        </w:numPr>
        <w:spacing w:line="360" w:lineRule="auto"/>
        <w:jc w:val="both"/>
        <w:rPr>
          <w:rFonts w:ascii="Times New Roman" w:hAnsi="Times New Roman"/>
          <w:bCs/>
          <w:sz w:val="28"/>
          <w:szCs w:val="28"/>
        </w:rPr>
      </w:pPr>
      <w:r>
        <w:rPr>
          <w:rFonts w:ascii="Times New Roman" w:hAnsi="Times New Roman"/>
          <w:bCs/>
          <w:sz w:val="28"/>
          <w:szCs w:val="28"/>
        </w:rPr>
        <w:t>Lefkoşa Kaymakamlığı</w:t>
      </w:r>
      <w:r w:rsidR="0058247E">
        <w:rPr>
          <w:rFonts w:ascii="Times New Roman" w:hAnsi="Times New Roman"/>
          <w:bCs/>
          <w:sz w:val="28"/>
          <w:szCs w:val="28"/>
        </w:rPr>
        <w:t>;</w:t>
      </w:r>
    </w:p>
    <w:p w14:paraId="2CA1042D" w14:textId="77777777" w:rsidR="00163B0D" w:rsidRDefault="00163B0D" w:rsidP="00506CAD">
      <w:pPr>
        <w:pStyle w:val="ListParagraph"/>
        <w:numPr>
          <w:ilvl w:val="0"/>
          <w:numId w:val="6"/>
        </w:numPr>
        <w:spacing w:line="360" w:lineRule="auto"/>
        <w:jc w:val="both"/>
        <w:rPr>
          <w:rFonts w:ascii="Times New Roman" w:hAnsi="Times New Roman"/>
          <w:bCs/>
          <w:sz w:val="28"/>
          <w:szCs w:val="28"/>
        </w:rPr>
      </w:pPr>
      <w:r>
        <w:rPr>
          <w:rFonts w:ascii="Times New Roman" w:hAnsi="Times New Roman"/>
          <w:bCs/>
          <w:sz w:val="28"/>
          <w:szCs w:val="28"/>
        </w:rPr>
        <w:t>Yan pa</w:t>
      </w:r>
      <w:r w:rsidR="004232E9">
        <w:rPr>
          <w:rFonts w:ascii="Times New Roman" w:hAnsi="Times New Roman"/>
          <w:bCs/>
          <w:sz w:val="28"/>
          <w:szCs w:val="28"/>
        </w:rPr>
        <w:t>r</w:t>
      </w:r>
      <w:r>
        <w:rPr>
          <w:rFonts w:ascii="Times New Roman" w:hAnsi="Times New Roman"/>
          <w:bCs/>
          <w:sz w:val="28"/>
          <w:szCs w:val="28"/>
        </w:rPr>
        <w:t>seldeki komuşusunun dere içerisine toprak doldurarak ağaçlandırma yapması.</w:t>
      </w:r>
    </w:p>
    <w:p w14:paraId="3829EAC5" w14:textId="77777777" w:rsidR="0062455C" w:rsidRDefault="0062455C" w:rsidP="00E312D6">
      <w:pPr>
        <w:jc w:val="both"/>
        <w:rPr>
          <w:rFonts w:ascii="Times New Roman" w:hAnsi="Times New Roman"/>
          <w:b/>
          <w:sz w:val="28"/>
          <w:szCs w:val="28"/>
        </w:rPr>
      </w:pPr>
    </w:p>
    <w:p w14:paraId="3B2058CA" w14:textId="77777777" w:rsidR="000D7641" w:rsidRDefault="000D7641" w:rsidP="00E312D6">
      <w:pPr>
        <w:jc w:val="both"/>
        <w:rPr>
          <w:rFonts w:ascii="Times New Roman" w:hAnsi="Times New Roman"/>
          <w:b/>
          <w:sz w:val="28"/>
          <w:szCs w:val="28"/>
        </w:rPr>
      </w:pPr>
    </w:p>
    <w:p w14:paraId="62FB1353" w14:textId="77777777" w:rsidR="002649C1" w:rsidRDefault="002649C1" w:rsidP="00E312D6">
      <w:pPr>
        <w:jc w:val="both"/>
        <w:rPr>
          <w:rFonts w:ascii="Times New Roman" w:hAnsi="Times New Roman"/>
          <w:b/>
          <w:sz w:val="28"/>
          <w:szCs w:val="28"/>
        </w:rPr>
      </w:pPr>
    </w:p>
    <w:p w14:paraId="55213E1A" w14:textId="77777777" w:rsidR="00875C87" w:rsidRDefault="0062455C" w:rsidP="00E312D6">
      <w:pPr>
        <w:jc w:val="both"/>
        <w:rPr>
          <w:rFonts w:ascii="Times New Roman" w:hAnsi="Times New Roman"/>
          <w:b/>
          <w:i/>
          <w:iCs/>
          <w:sz w:val="28"/>
          <w:szCs w:val="28"/>
          <w:u w:val="single"/>
        </w:rPr>
      </w:pPr>
      <w:r>
        <w:rPr>
          <w:rFonts w:ascii="Times New Roman" w:hAnsi="Times New Roman"/>
          <w:b/>
          <w:i/>
          <w:iCs/>
          <w:noProof/>
          <w:sz w:val="28"/>
          <w:szCs w:val="28"/>
          <w:lang w:eastAsia="tr-TR"/>
        </w:rPr>
        <w:lastRenderedPageBreak/>
        <w:t xml:space="preserve">                </w:t>
      </w:r>
      <w:r w:rsidR="002333BF">
        <w:rPr>
          <w:rFonts w:ascii="Times New Roman" w:hAnsi="Times New Roman"/>
          <w:b/>
          <w:i/>
          <w:iCs/>
          <w:noProof/>
          <w:sz w:val="28"/>
          <w:szCs w:val="28"/>
          <w:u w:val="single"/>
          <w:lang w:eastAsia="tr-TR"/>
        </w:rPr>
        <w:t>Temmuz - Aralık</w:t>
      </w:r>
      <w:r w:rsidR="00875C87" w:rsidRPr="006671D5">
        <w:rPr>
          <w:rFonts w:ascii="Times New Roman" w:hAnsi="Times New Roman"/>
          <w:b/>
          <w:i/>
          <w:iCs/>
          <w:noProof/>
          <w:sz w:val="28"/>
          <w:szCs w:val="28"/>
          <w:u w:val="single"/>
          <w:lang w:eastAsia="tr-TR"/>
        </w:rPr>
        <w:t xml:space="preserve"> 202</w:t>
      </w:r>
      <w:r w:rsidR="0091578C">
        <w:rPr>
          <w:rFonts w:ascii="Times New Roman" w:hAnsi="Times New Roman"/>
          <w:b/>
          <w:i/>
          <w:iCs/>
          <w:noProof/>
          <w:sz w:val="28"/>
          <w:szCs w:val="28"/>
          <w:u w:val="single"/>
          <w:lang w:eastAsia="tr-TR"/>
        </w:rPr>
        <w:t>5</w:t>
      </w:r>
      <w:r w:rsidR="00875C87">
        <w:rPr>
          <w:rFonts w:ascii="Times New Roman" w:hAnsi="Times New Roman"/>
          <w:b/>
          <w:i/>
          <w:iCs/>
          <w:noProof/>
          <w:sz w:val="28"/>
          <w:szCs w:val="28"/>
          <w:u w:val="single"/>
          <w:lang w:eastAsia="tr-TR"/>
        </w:rPr>
        <w:t xml:space="preserve"> (</w:t>
      </w:r>
      <w:r w:rsidR="002333BF">
        <w:rPr>
          <w:rFonts w:ascii="Times New Roman" w:hAnsi="Times New Roman"/>
          <w:b/>
          <w:i/>
          <w:iCs/>
          <w:noProof/>
          <w:sz w:val="28"/>
          <w:szCs w:val="28"/>
          <w:u w:val="single"/>
          <w:lang w:eastAsia="tr-TR"/>
        </w:rPr>
        <w:t>ikinci</w:t>
      </w:r>
      <w:r w:rsidR="00875C87">
        <w:rPr>
          <w:rFonts w:ascii="Times New Roman" w:hAnsi="Times New Roman"/>
          <w:b/>
          <w:i/>
          <w:iCs/>
          <w:noProof/>
          <w:sz w:val="28"/>
          <w:szCs w:val="28"/>
          <w:u w:val="single"/>
          <w:lang w:eastAsia="tr-TR"/>
        </w:rPr>
        <w:t xml:space="preserve"> altı ay)</w:t>
      </w:r>
      <w:r w:rsidR="00875C87" w:rsidRPr="006671D5">
        <w:rPr>
          <w:rFonts w:ascii="Times New Roman" w:hAnsi="Times New Roman"/>
          <w:b/>
          <w:i/>
          <w:iCs/>
          <w:sz w:val="28"/>
          <w:szCs w:val="28"/>
          <w:u w:val="single"/>
        </w:rPr>
        <w:t xml:space="preserve"> </w:t>
      </w:r>
      <w:r w:rsidR="00144A41" w:rsidRPr="0068219D">
        <w:rPr>
          <w:rFonts w:ascii="Times New Roman" w:hAnsi="Times New Roman"/>
          <w:b/>
          <w:i/>
          <w:iCs/>
          <w:sz w:val="28"/>
          <w:szCs w:val="28"/>
          <w:u w:val="single"/>
        </w:rPr>
        <w:t xml:space="preserve">Yapılan Başvuruların </w:t>
      </w:r>
    </w:p>
    <w:p w14:paraId="77585B4F" w14:textId="77777777" w:rsidR="00014122" w:rsidRPr="00021F33" w:rsidRDefault="00676378" w:rsidP="00021F33">
      <w:pPr>
        <w:ind w:left="708"/>
        <w:jc w:val="both"/>
        <w:rPr>
          <w:rFonts w:ascii="Times New Roman" w:hAnsi="Times New Roman"/>
          <w:b/>
          <w:i/>
          <w:iCs/>
          <w:sz w:val="28"/>
          <w:szCs w:val="28"/>
          <w:u w:val="single"/>
        </w:rPr>
      </w:pPr>
      <w:r>
        <w:rPr>
          <w:rFonts w:ascii="Times New Roman" w:hAnsi="Times New Roman"/>
          <w:b/>
          <w:i/>
          <w:iCs/>
          <w:sz w:val="28"/>
          <w:szCs w:val="28"/>
        </w:rPr>
        <w:t xml:space="preserve">         </w:t>
      </w:r>
      <w:r w:rsidR="007C6101">
        <w:rPr>
          <w:rFonts w:ascii="Times New Roman" w:hAnsi="Times New Roman"/>
          <w:b/>
          <w:i/>
          <w:iCs/>
          <w:sz w:val="28"/>
          <w:szCs w:val="28"/>
          <w:u w:val="single"/>
        </w:rPr>
        <w:t>Yerel Yönetimlere</w:t>
      </w:r>
      <w:r w:rsidR="00875C87">
        <w:rPr>
          <w:rFonts w:ascii="Times New Roman" w:hAnsi="Times New Roman"/>
          <w:b/>
          <w:i/>
          <w:iCs/>
          <w:sz w:val="28"/>
          <w:szCs w:val="28"/>
          <w:u w:val="single"/>
        </w:rPr>
        <w:t xml:space="preserve"> </w:t>
      </w:r>
      <w:r w:rsidR="007C6101">
        <w:rPr>
          <w:rFonts w:ascii="Times New Roman" w:hAnsi="Times New Roman"/>
          <w:b/>
          <w:i/>
          <w:iCs/>
          <w:sz w:val="28"/>
          <w:szCs w:val="28"/>
          <w:u w:val="single"/>
        </w:rPr>
        <w:t>ve</w:t>
      </w:r>
      <w:r w:rsidR="00144A41" w:rsidRPr="0068219D">
        <w:rPr>
          <w:rFonts w:ascii="Times New Roman" w:hAnsi="Times New Roman"/>
          <w:b/>
          <w:i/>
          <w:iCs/>
          <w:sz w:val="28"/>
          <w:szCs w:val="28"/>
          <w:u w:val="single"/>
        </w:rPr>
        <w:t xml:space="preserve"> </w:t>
      </w:r>
      <w:r w:rsidR="007C6101">
        <w:rPr>
          <w:rFonts w:ascii="Times New Roman" w:hAnsi="Times New Roman"/>
          <w:b/>
          <w:i/>
          <w:iCs/>
          <w:sz w:val="28"/>
          <w:szCs w:val="28"/>
          <w:u w:val="single"/>
        </w:rPr>
        <w:t xml:space="preserve">Kaymakamlıklara </w:t>
      </w:r>
      <w:r w:rsidR="00144A41" w:rsidRPr="0068219D">
        <w:rPr>
          <w:rFonts w:ascii="Times New Roman" w:hAnsi="Times New Roman"/>
          <w:b/>
          <w:i/>
          <w:iCs/>
          <w:sz w:val="28"/>
          <w:szCs w:val="28"/>
          <w:u w:val="single"/>
        </w:rPr>
        <w:t>Göre Dağılımı</w:t>
      </w:r>
    </w:p>
    <w:tbl>
      <w:tblPr>
        <w:tblW w:w="6036" w:type="dxa"/>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59"/>
        <w:gridCol w:w="1177"/>
      </w:tblGrid>
      <w:tr w:rsidR="00144A41" w14:paraId="71D6B9A3" w14:textId="77777777" w:rsidTr="00676378">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center"/>
            <w:hideMark/>
          </w:tcPr>
          <w:p w14:paraId="13B3ED2C" w14:textId="77777777" w:rsidR="00144A41" w:rsidRDefault="00144A41"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 xml:space="preserve">Lefkoşa </w:t>
            </w:r>
            <w:r w:rsidR="00461676">
              <w:rPr>
                <w:rFonts w:ascii="Times New Roman" w:eastAsia="Times New Roman" w:hAnsi="Times New Roman"/>
                <w:color w:val="000000"/>
                <w:sz w:val="28"/>
                <w:szCs w:val="28"/>
                <w:lang w:eastAsia="tr-TR"/>
              </w:rPr>
              <w:t xml:space="preserve">Türk </w:t>
            </w:r>
            <w:r>
              <w:rPr>
                <w:rFonts w:ascii="Times New Roman" w:eastAsia="Times New Roman" w:hAnsi="Times New Roman"/>
                <w:color w:val="000000"/>
                <w:sz w:val="28"/>
                <w:szCs w:val="28"/>
                <w:lang w:eastAsia="tr-TR"/>
              </w:rPr>
              <w:t>Belediyesi</w:t>
            </w:r>
          </w:p>
        </w:tc>
        <w:tc>
          <w:tcPr>
            <w:tcW w:w="1177"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center"/>
            <w:hideMark/>
          </w:tcPr>
          <w:p w14:paraId="789E740B" w14:textId="77777777" w:rsidR="00144A41" w:rsidRDefault="00016CF3" w:rsidP="00016CF3">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 xml:space="preserve">     </w:t>
            </w:r>
            <w:r w:rsidR="002333BF">
              <w:rPr>
                <w:rFonts w:ascii="Times New Roman" w:eastAsia="Times New Roman" w:hAnsi="Times New Roman"/>
                <w:color w:val="000000"/>
                <w:sz w:val="28"/>
                <w:szCs w:val="28"/>
                <w:lang w:eastAsia="tr-TR"/>
              </w:rPr>
              <w:t xml:space="preserve"> </w:t>
            </w:r>
            <w:r w:rsidR="0062455C">
              <w:rPr>
                <w:rFonts w:ascii="Times New Roman" w:eastAsia="Times New Roman" w:hAnsi="Times New Roman"/>
                <w:color w:val="000000"/>
                <w:sz w:val="28"/>
                <w:szCs w:val="28"/>
                <w:lang w:eastAsia="tr-TR"/>
              </w:rPr>
              <w:t>0</w:t>
            </w:r>
          </w:p>
        </w:tc>
      </w:tr>
      <w:tr w:rsidR="00144A41" w14:paraId="6D0E7D6F" w14:textId="77777777"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hideMark/>
          </w:tcPr>
          <w:p w14:paraId="559C94EE" w14:textId="77777777" w:rsidR="00144A41" w:rsidRDefault="00461676"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Gazimağusa</w:t>
            </w:r>
            <w:r w:rsidR="00016CF3">
              <w:rPr>
                <w:rFonts w:ascii="Times New Roman" w:eastAsia="Times New Roman" w:hAnsi="Times New Roman"/>
                <w:color w:val="000000"/>
                <w:sz w:val="28"/>
                <w:szCs w:val="28"/>
                <w:lang w:eastAsia="tr-TR"/>
              </w:rPr>
              <w:t xml:space="preserve"> Belediyesi</w:t>
            </w:r>
          </w:p>
        </w:tc>
        <w:tc>
          <w:tcPr>
            <w:tcW w:w="1177"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hideMark/>
          </w:tcPr>
          <w:p w14:paraId="730A4BE5" w14:textId="77777777" w:rsidR="00144A41" w:rsidRDefault="0062455C"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1</w:t>
            </w:r>
          </w:p>
        </w:tc>
      </w:tr>
      <w:tr w:rsidR="00144A41" w14:paraId="31A865ED" w14:textId="77777777"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hideMark/>
          </w:tcPr>
          <w:p w14:paraId="5FEF053B" w14:textId="77777777" w:rsidR="00144A41" w:rsidRDefault="00461676"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 xml:space="preserve">Girne </w:t>
            </w:r>
            <w:r w:rsidR="00144A41">
              <w:rPr>
                <w:rFonts w:ascii="Times New Roman" w:eastAsia="Times New Roman" w:hAnsi="Times New Roman"/>
                <w:color w:val="000000"/>
                <w:sz w:val="28"/>
                <w:szCs w:val="28"/>
                <w:lang w:eastAsia="tr-TR"/>
              </w:rPr>
              <w:t>Belediyesi</w:t>
            </w:r>
          </w:p>
        </w:tc>
        <w:tc>
          <w:tcPr>
            <w:tcW w:w="1177"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hideMark/>
          </w:tcPr>
          <w:p w14:paraId="6FA896A7" w14:textId="77777777" w:rsidR="00144A41" w:rsidRDefault="006F65EA"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4A41" w14:paraId="78827BFE" w14:textId="77777777"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DAE3FA" w:themeFill="accent4" w:themeFillTint="33"/>
            <w:noWrap/>
            <w:vAlign w:val="center"/>
          </w:tcPr>
          <w:p w14:paraId="245B063F" w14:textId="77777777" w:rsidR="00144A41" w:rsidRDefault="00676378"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Güzelyurt Belediyesi</w:t>
            </w:r>
          </w:p>
        </w:tc>
        <w:tc>
          <w:tcPr>
            <w:tcW w:w="1177" w:type="dxa"/>
            <w:tcBorders>
              <w:top w:val="single" w:sz="4" w:space="0" w:color="auto"/>
              <w:left w:val="single" w:sz="4" w:space="0" w:color="auto"/>
              <w:bottom w:val="single" w:sz="4" w:space="0" w:color="auto"/>
              <w:right w:val="single" w:sz="4" w:space="0" w:color="auto"/>
            </w:tcBorders>
            <w:shd w:val="clear" w:color="auto" w:fill="DAE3FA" w:themeFill="accent4" w:themeFillTint="33"/>
            <w:noWrap/>
            <w:vAlign w:val="center"/>
          </w:tcPr>
          <w:p w14:paraId="530B6DDC" w14:textId="77777777" w:rsidR="00144A41" w:rsidRDefault="002333BF"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676378" w14:paraId="2D6AB80C" w14:textId="77777777" w:rsidTr="00676378">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FCCFF"/>
            <w:noWrap/>
            <w:vAlign w:val="center"/>
          </w:tcPr>
          <w:p w14:paraId="40DBAEC4" w14:textId="77777777" w:rsidR="00676378" w:rsidRDefault="00676378" w:rsidP="00676378">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İskele Belediyesi</w:t>
            </w:r>
          </w:p>
        </w:tc>
        <w:tc>
          <w:tcPr>
            <w:tcW w:w="1177" w:type="dxa"/>
            <w:tcBorders>
              <w:top w:val="single" w:sz="4" w:space="0" w:color="auto"/>
              <w:left w:val="single" w:sz="4" w:space="0" w:color="auto"/>
              <w:bottom w:val="single" w:sz="4" w:space="0" w:color="auto"/>
              <w:right w:val="single" w:sz="4" w:space="0" w:color="auto"/>
            </w:tcBorders>
            <w:shd w:val="clear" w:color="auto" w:fill="FFCCFF"/>
            <w:noWrap/>
            <w:vAlign w:val="center"/>
          </w:tcPr>
          <w:p w14:paraId="46CC79D5" w14:textId="77777777" w:rsidR="00676378" w:rsidRDefault="00676378" w:rsidP="00676378">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676378" w14:paraId="574188D0" w14:textId="77777777" w:rsidTr="00676378">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center"/>
          </w:tcPr>
          <w:p w14:paraId="72236BC3" w14:textId="77777777" w:rsidR="00676378" w:rsidRDefault="00667DFE" w:rsidP="00676378">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Lefke Belediyesi</w:t>
            </w:r>
          </w:p>
        </w:tc>
        <w:tc>
          <w:tcPr>
            <w:tcW w:w="1177"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center"/>
          </w:tcPr>
          <w:p w14:paraId="53EA1C03" w14:textId="77777777" w:rsidR="00676378" w:rsidRDefault="00676378" w:rsidP="00676378">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14:paraId="404AF33C" w14:textId="77777777"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tcPr>
          <w:p w14:paraId="082A78B8" w14:textId="77777777" w:rsidR="00147D3D" w:rsidRDefault="00147D3D" w:rsidP="00676378">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Gönyeli -Alayköy Belediyesi</w:t>
            </w:r>
          </w:p>
        </w:tc>
        <w:tc>
          <w:tcPr>
            <w:tcW w:w="1177"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tcPr>
          <w:p w14:paraId="6065E68F" w14:textId="77777777" w:rsidR="00147D3D" w:rsidRDefault="0062455C" w:rsidP="00676378">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1</w:t>
            </w:r>
          </w:p>
        </w:tc>
      </w:tr>
      <w:tr w:rsidR="00676378" w14:paraId="4C4E583B" w14:textId="77777777"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tcPr>
          <w:p w14:paraId="1662253C" w14:textId="77777777" w:rsidR="00676378" w:rsidRDefault="00147D3D" w:rsidP="00676378">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Dikmen Belediyesi</w:t>
            </w:r>
          </w:p>
        </w:tc>
        <w:tc>
          <w:tcPr>
            <w:tcW w:w="1177"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tcPr>
          <w:p w14:paraId="4E3B1981" w14:textId="77777777" w:rsidR="00676378" w:rsidRDefault="003F4192" w:rsidP="00676378">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2A0A3C" w14:paraId="3DA305C0" w14:textId="77777777"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DAE3FA" w:themeFill="accent4" w:themeFillTint="33"/>
            <w:noWrap/>
            <w:vAlign w:val="center"/>
          </w:tcPr>
          <w:p w14:paraId="749BBEA0" w14:textId="77777777" w:rsidR="002A0A3C" w:rsidRDefault="00147D3D" w:rsidP="00676378">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Değirmenlik – Akıncılar Belediyesi</w:t>
            </w:r>
          </w:p>
        </w:tc>
        <w:tc>
          <w:tcPr>
            <w:tcW w:w="1177" w:type="dxa"/>
            <w:tcBorders>
              <w:top w:val="single" w:sz="4" w:space="0" w:color="auto"/>
              <w:left w:val="single" w:sz="4" w:space="0" w:color="auto"/>
              <w:bottom w:val="single" w:sz="4" w:space="0" w:color="auto"/>
              <w:right w:val="single" w:sz="4" w:space="0" w:color="auto"/>
            </w:tcBorders>
            <w:shd w:val="clear" w:color="auto" w:fill="DAE3FA" w:themeFill="accent4" w:themeFillTint="33"/>
            <w:noWrap/>
            <w:vAlign w:val="center"/>
          </w:tcPr>
          <w:p w14:paraId="15ECEF3F" w14:textId="77777777" w:rsidR="002A0A3C" w:rsidRDefault="000907AA" w:rsidP="00676378">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676378" w14:paraId="127FDF5A" w14:textId="77777777"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FCCFF"/>
            <w:noWrap/>
            <w:vAlign w:val="center"/>
          </w:tcPr>
          <w:p w14:paraId="322063A1" w14:textId="77777777" w:rsidR="00676378" w:rsidRDefault="00676378" w:rsidP="00676378">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Lapta – Alsancak – Çamlıbel Belediyesi</w:t>
            </w:r>
          </w:p>
        </w:tc>
        <w:tc>
          <w:tcPr>
            <w:tcW w:w="1177" w:type="dxa"/>
            <w:tcBorders>
              <w:top w:val="single" w:sz="4" w:space="0" w:color="auto"/>
              <w:left w:val="single" w:sz="4" w:space="0" w:color="auto"/>
              <w:bottom w:val="single" w:sz="4" w:space="0" w:color="auto"/>
              <w:right w:val="single" w:sz="4" w:space="0" w:color="auto"/>
            </w:tcBorders>
            <w:shd w:val="clear" w:color="auto" w:fill="FFCCFF"/>
            <w:noWrap/>
            <w:vAlign w:val="center"/>
          </w:tcPr>
          <w:p w14:paraId="1F9AD8E7" w14:textId="77777777" w:rsidR="00676378" w:rsidRDefault="0062455C" w:rsidP="00676378">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1</w:t>
            </w:r>
          </w:p>
        </w:tc>
      </w:tr>
      <w:tr w:rsidR="002A0A3C" w14:paraId="0899DDFD" w14:textId="77777777"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E7E2F9" w:themeFill="accent5" w:themeFillTint="33"/>
            <w:noWrap/>
            <w:vAlign w:val="center"/>
          </w:tcPr>
          <w:p w14:paraId="4EA83378" w14:textId="77777777" w:rsidR="002A0A3C" w:rsidRDefault="00147D3D" w:rsidP="00676378">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Çatalköy – Esentepe Belediyesi</w:t>
            </w:r>
          </w:p>
        </w:tc>
        <w:tc>
          <w:tcPr>
            <w:tcW w:w="1177" w:type="dxa"/>
            <w:tcBorders>
              <w:top w:val="single" w:sz="4" w:space="0" w:color="auto"/>
              <w:left w:val="single" w:sz="4" w:space="0" w:color="auto"/>
              <w:bottom w:val="single" w:sz="4" w:space="0" w:color="auto"/>
              <w:right w:val="single" w:sz="4" w:space="0" w:color="auto"/>
            </w:tcBorders>
            <w:shd w:val="clear" w:color="auto" w:fill="E7E2F9" w:themeFill="accent5" w:themeFillTint="33"/>
            <w:noWrap/>
            <w:vAlign w:val="center"/>
          </w:tcPr>
          <w:p w14:paraId="25CB7024" w14:textId="77777777" w:rsidR="002A0A3C" w:rsidRDefault="0062455C" w:rsidP="00676378">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14:paraId="4A28B05D" w14:textId="77777777"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tcPr>
          <w:p w14:paraId="11E5DC46" w14:textId="77777777" w:rsidR="00147D3D" w:rsidRDefault="00147D3D" w:rsidP="00676378">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Tatlısu Belediyesi</w:t>
            </w:r>
          </w:p>
        </w:tc>
        <w:tc>
          <w:tcPr>
            <w:tcW w:w="1177"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tcPr>
          <w:p w14:paraId="3A402719" w14:textId="77777777" w:rsidR="00147D3D" w:rsidRDefault="000907AA" w:rsidP="00676378">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14:paraId="50BFAA49" w14:textId="77777777"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tcPr>
          <w:p w14:paraId="1602C82A" w14:textId="77777777" w:rsidR="00147D3D" w:rsidRDefault="00147D3D" w:rsidP="00147D3D">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Yeniboğaziçi Belediyesi</w:t>
            </w:r>
          </w:p>
        </w:tc>
        <w:tc>
          <w:tcPr>
            <w:tcW w:w="1177"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tcPr>
          <w:p w14:paraId="03C5A7B6" w14:textId="77777777" w:rsidR="00147D3D" w:rsidRDefault="0062455C"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1</w:t>
            </w:r>
          </w:p>
        </w:tc>
      </w:tr>
      <w:tr w:rsidR="00147D3D" w14:paraId="667201FA" w14:textId="77777777"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DAE3FA" w:themeFill="accent4" w:themeFillTint="33"/>
            <w:noWrap/>
            <w:vAlign w:val="center"/>
          </w:tcPr>
          <w:p w14:paraId="63F4A30F" w14:textId="77777777" w:rsidR="00147D3D" w:rsidRDefault="00147D3D" w:rsidP="00147D3D">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Erenköy – Karpaz Belediyesi</w:t>
            </w:r>
          </w:p>
        </w:tc>
        <w:tc>
          <w:tcPr>
            <w:tcW w:w="1177" w:type="dxa"/>
            <w:tcBorders>
              <w:top w:val="single" w:sz="4" w:space="0" w:color="auto"/>
              <w:left w:val="single" w:sz="4" w:space="0" w:color="auto"/>
              <w:bottom w:val="single" w:sz="4" w:space="0" w:color="auto"/>
              <w:right w:val="single" w:sz="4" w:space="0" w:color="auto"/>
            </w:tcBorders>
            <w:shd w:val="clear" w:color="auto" w:fill="DAE3FA" w:themeFill="accent4" w:themeFillTint="33"/>
            <w:noWrap/>
            <w:vAlign w:val="center"/>
          </w:tcPr>
          <w:p w14:paraId="3B206FE9" w14:textId="77777777" w:rsidR="00147D3D" w:rsidRDefault="000907AA"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14:paraId="7166A6D3" w14:textId="77777777"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FCCFF"/>
            <w:noWrap/>
            <w:vAlign w:val="center"/>
          </w:tcPr>
          <w:p w14:paraId="3EC2C6D6" w14:textId="77777777" w:rsidR="00147D3D" w:rsidRDefault="00147D3D" w:rsidP="00147D3D">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Mehmetçik – Büyükkonuk Belediyesi</w:t>
            </w:r>
          </w:p>
        </w:tc>
        <w:tc>
          <w:tcPr>
            <w:tcW w:w="1177" w:type="dxa"/>
            <w:tcBorders>
              <w:top w:val="single" w:sz="4" w:space="0" w:color="auto"/>
              <w:left w:val="single" w:sz="4" w:space="0" w:color="auto"/>
              <w:bottom w:val="single" w:sz="4" w:space="0" w:color="auto"/>
              <w:right w:val="single" w:sz="4" w:space="0" w:color="auto"/>
            </w:tcBorders>
            <w:shd w:val="clear" w:color="auto" w:fill="FFCCFF"/>
            <w:noWrap/>
            <w:vAlign w:val="center"/>
          </w:tcPr>
          <w:p w14:paraId="5152D29D" w14:textId="77777777" w:rsidR="00147D3D" w:rsidRDefault="0062455C"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14:paraId="6734A706" w14:textId="77777777"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E7E2F9" w:themeFill="accent5" w:themeFillTint="33"/>
            <w:noWrap/>
            <w:vAlign w:val="center"/>
          </w:tcPr>
          <w:p w14:paraId="0A1AEC09" w14:textId="77777777" w:rsidR="00147D3D" w:rsidRDefault="00147D3D" w:rsidP="00147D3D">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Geçitkale – Serdarlı Belediyesi</w:t>
            </w:r>
          </w:p>
        </w:tc>
        <w:tc>
          <w:tcPr>
            <w:tcW w:w="1177" w:type="dxa"/>
            <w:tcBorders>
              <w:top w:val="single" w:sz="4" w:space="0" w:color="auto"/>
              <w:left w:val="single" w:sz="4" w:space="0" w:color="auto"/>
              <w:bottom w:val="single" w:sz="4" w:space="0" w:color="auto"/>
              <w:right w:val="single" w:sz="4" w:space="0" w:color="auto"/>
            </w:tcBorders>
            <w:shd w:val="clear" w:color="auto" w:fill="E7E2F9" w:themeFill="accent5" w:themeFillTint="33"/>
            <w:noWrap/>
            <w:vAlign w:val="center"/>
          </w:tcPr>
          <w:p w14:paraId="45DDC0A7" w14:textId="77777777" w:rsidR="00147D3D" w:rsidRDefault="000907AA"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14:paraId="79AF2FC7" w14:textId="77777777"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tcPr>
          <w:p w14:paraId="69F881A5" w14:textId="77777777" w:rsidR="00147D3D" w:rsidRDefault="00147D3D" w:rsidP="00147D3D">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lastRenderedPageBreak/>
              <w:t>Mesarya Belediyesi</w:t>
            </w:r>
          </w:p>
        </w:tc>
        <w:tc>
          <w:tcPr>
            <w:tcW w:w="1177"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tcPr>
          <w:p w14:paraId="7D92896E" w14:textId="77777777" w:rsidR="00147D3D" w:rsidRDefault="000907AA"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14:paraId="4040EC24" w14:textId="77777777" w:rsidTr="00014122">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tcPr>
          <w:p w14:paraId="50C8D802" w14:textId="77777777" w:rsidR="00147D3D" w:rsidRDefault="00014122" w:rsidP="00147D3D">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Beyarmudu Belediyesi</w:t>
            </w:r>
          </w:p>
        </w:tc>
        <w:tc>
          <w:tcPr>
            <w:tcW w:w="1177"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tcPr>
          <w:p w14:paraId="4413A22A" w14:textId="77777777" w:rsidR="00147D3D" w:rsidRDefault="000907AA"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14:paraId="11EB5AB0" w14:textId="77777777" w:rsidTr="00676378">
        <w:trPr>
          <w:trHeight w:val="757"/>
        </w:trPr>
        <w:tc>
          <w:tcPr>
            <w:tcW w:w="4859" w:type="dxa"/>
            <w:tcBorders>
              <w:top w:val="single" w:sz="4" w:space="0" w:color="auto"/>
              <w:left w:val="nil"/>
              <w:bottom w:val="single" w:sz="4" w:space="0" w:color="auto"/>
              <w:right w:val="nil"/>
            </w:tcBorders>
            <w:noWrap/>
            <w:vAlign w:val="center"/>
          </w:tcPr>
          <w:p w14:paraId="15AFF47A" w14:textId="77777777" w:rsidR="00147D3D" w:rsidRDefault="00147D3D" w:rsidP="00147D3D">
            <w:pPr>
              <w:spacing w:after="0" w:line="240" w:lineRule="auto"/>
              <w:rPr>
                <w:rFonts w:ascii="Times New Roman" w:eastAsia="Times New Roman" w:hAnsi="Times New Roman"/>
                <w:color w:val="000000"/>
                <w:sz w:val="28"/>
                <w:szCs w:val="28"/>
                <w:lang w:eastAsia="tr-TR"/>
              </w:rPr>
            </w:pPr>
          </w:p>
          <w:p w14:paraId="1A42A62B" w14:textId="77777777" w:rsidR="00147D3D" w:rsidRDefault="00147D3D" w:rsidP="00147D3D">
            <w:pPr>
              <w:spacing w:after="0" w:line="240" w:lineRule="auto"/>
              <w:rPr>
                <w:rFonts w:ascii="Times New Roman" w:eastAsia="Times New Roman" w:hAnsi="Times New Roman"/>
                <w:color w:val="000000"/>
                <w:sz w:val="28"/>
                <w:szCs w:val="28"/>
                <w:lang w:eastAsia="tr-TR"/>
              </w:rPr>
            </w:pPr>
          </w:p>
          <w:p w14:paraId="09ED7BCB" w14:textId="77777777" w:rsidR="00147D3D" w:rsidRDefault="00147D3D" w:rsidP="00147D3D">
            <w:pPr>
              <w:spacing w:after="0" w:line="240" w:lineRule="auto"/>
              <w:rPr>
                <w:rFonts w:ascii="Times New Roman" w:eastAsia="Times New Roman" w:hAnsi="Times New Roman"/>
                <w:color w:val="000000"/>
                <w:sz w:val="28"/>
                <w:szCs w:val="28"/>
                <w:lang w:eastAsia="tr-TR"/>
              </w:rPr>
            </w:pPr>
          </w:p>
          <w:p w14:paraId="76B2C8C0" w14:textId="77777777" w:rsidR="00147D3D" w:rsidRDefault="00147D3D" w:rsidP="00147D3D">
            <w:pPr>
              <w:spacing w:after="0" w:line="240" w:lineRule="auto"/>
              <w:rPr>
                <w:rFonts w:ascii="Times New Roman" w:eastAsia="Times New Roman" w:hAnsi="Times New Roman"/>
                <w:color w:val="000000"/>
                <w:sz w:val="28"/>
                <w:szCs w:val="28"/>
                <w:lang w:eastAsia="tr-TR"/>
              </w:rPr>
            </w:pPr>
          </w:p>
        </w:tc>
        <w:tc>
          <w:tcPr>
            <w:tcW w:w="1177" w:type="dxa"/>
            <w:tcBorders>
              <w:top w:val="single" w:sz="4" w:space="0" w:color="auto"/>
              <w:left w:val="nil"/>
              <w:bottom w:val="single" w:sz="4" w:space="0" w:color="auto"/>
              <w:right w:val="nil"/>
            </w:tcBorders>
            <w:noWrap/>
            <w:vAlign w:val="center"/>
          </w:tcPr>
          <w:p w14:paraId="43CC5BD2" w14:textId="77777777" w:rsidR="00147D3D" w:rsidRDefault="00147D3D" w:rsidP="00147D3D">
            <w:pPr>
              <w:spacing w:after="0" w:line="240" w:lineRule="auto"/>
              <w:rPr>
                <w:rFonts w:ascii="Times New Roman" w:eastAsia="Times New Roman" w:hAnsi="Times New Roman"/>
                <w:color w:val="000000"/>
                <w:sz w:val="28"/>
                <w:szCs w:val="28"/>
                <w:lang w:eastAsia="tr-TR"/>
              </w:rPr>
            </w:pPr>
          </w:p>
        </w:tc>
      </w:tr>
      <w:tr w:rsidR="00147D3D" w14:paraId="1237F7CF" w14:textId="77777777" w:rsidTr="00676378">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FCCFF"/>
            <w:noWrap/>
            <w:vAlign w:val="center"/>
            <w:hideMark/>
          </w:tcPr>
          <w:p w14:paraId="0D02CBC9" w14:textId="77777777" w:rsidR="00147D3D" w:rsidRDefault="0062455C" w:rsidP="00147D3D">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Leflkoşa Kaymakamlığı</w:t>
            </w:r>
          </w:p>
        </w:tc>
        <w:tc>
          <w:tcPr>
            <w:tcW w:w="1177" w:type="dxa"/>
            <w:tcBorders>
              <w:top w:val="single" w:sz="4" w:space="0" w:color="auto"/>
              <w:left w:val="single" w:sz="4" w:space="0" w:color="auto"/>
              <w:bottom w:val="single" w:sz="4" w:space="0" w:color="auto"/>
              <w:right w:val="single" w:sz="4" w:space="0" w:color="auto"/>
            </w:tcBorders>
            <w:shd w:val="clear" w:color="auto" w:fill="FFCCFF"/>
            <w:noWrap/>
            <w:vAlign w:val="center"/>
          </w:tcPr>
          <w:p w14:paraId="3F509A30" w14:textId="77777777" w:rsidR="00147D3D" w:rsidRDefault="0062455C"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1</w:t>
            </w:r>
          </w:p>
        </w:tc>
      </w:tr>
      <w:tr w:rsidR="00147D3D" w14:paraId="13E6C730" w14:textId="77777777" w:rsidTr="00676378">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hideMark/>
          </w:tcPr>
          <w:p w14:paraId="082A87E9" w14:textId="77777777" w:rsidR="00147D3D" w:rsidRDefault="0062455C" w:rsidP="00147D3D">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 xml:space="preserve">Girne Kaymakamlığı </w:t>
            </w:r>
          </w:p>
        </w:tc>
        <w:tc>
          <w:tcPr>
            <w:tcW w:w="1177"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tcPr>
          <w:p w14:paraId="62ACA29A" w14:textId="77777777" w:rsidR="00147D3D" w:rsidRDefault="00147D3D"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14:paraId="020CA8E8" w14:textId="77777777" w:rsidTr="00676378">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hideMark/>
          </w:tcPr>
          <w:p w14:paraId="17743CBB" w14:textId="77777777" w:rsidR="00147D3D" w:rsidRDefault="0062455C" w:rsidP="00147D3D">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Mağusa  Kaymakamlığı</w:t>
            </w:r>
          </w:p>
        </w:tc>
        <w:tc>
          <w:tcPr>
            <w:tcW w:w="1177"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tcPr>
          <w:p w14:paraId="614A7F90" w14:textId="77777777" w:rsidR="00147D3D" w:rsidRDefault="0062455C"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14:paraId="3E76F0A4" w14:textId="77777777" w:rsidTr="00676378">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DAE3FA" w:themeFill="accent4" w:themeFillTint="33"/>
            <w:noWrap/>
            <w:vAlign w:val="center"/>
          </w:tcPr>
          <w:p w14:paraId="3AB88DD8" w14:textId="77777777" w:rsidR="00147D3D" w:rsidRDefault="0062455C" w:rsidP="00147D3D">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Güzelyurt Kaymakamlığı</w:t>
            </w:r>
          </w:p>
        </w:tc>
        <w:tc>
          <w:tcPr>
            <w:tcW w:w="1177" w:type="dxa"/>
            <w:tcBorders>
              <w:top w:val="single" w:sz="4" w:space="0" w:color="auto"/>
              <w:left w:val="single" w:sz="4" w:space="0" w:color="auto"/>
              <w:bottom w:val="single" w:sz="4" w:space="0" w:color="auto"/>
              <w:right w:val="single" w:sz="4" w:space="0" w:color="auto"/>
            </w:tcBorders>
            <w:shd w:val="clear" w:color="auto" w:fill="DAE3FA" w:themeFill="accent4" w:themeFillTint="33"/>
            <w:noWrap/>
            <w:vAlign w:val="center"/>
          </w:tcPr>
          <w:p w14:paraId="55266ED6" w14:textId="77777777" w:rsidR="00147D3D" w:rsidRDefault="0062455C"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14:paraId="6F76046A" w14:textId="77777777" w:rsidTr="00676378">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center"/>
          </w:tcPr>
          <w:p w14:paraId="73FAA8CE" w14:textId="77777777" w:rsidR="00147D3D" w:rsidRDefault="0062455C" w:rsidP="00147D3D">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Lefke Kaymakamlığı</w:t>
            </w:r>
          </w:p>
        </w:tc>
        <w:tc>
          <w:tcPr>
            <w:tcW w:w="1177"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center"/>
          </w:tcPr>
          <w:p w14:paraId="722ACFE2" w14:textId="77777777" w:rsidR="00147D3D" w:rsidRDefault="00652009"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bl>
    <w:p w14:paraId="1D944554" w14:textId="77777777" w:rsidR="005F705C" w:rsidRDefault="005F705C" w:rsidP="00144A41">
      <w:pPr>
        <w:jc w:val="both"/>
        <w:rPr>
          <w:rFonts w:ascii="Times New Roman" w:hAnsi="Times New Roman"/>
          <w:sz w:val="28"/>
          <w:szCs w:val="28"/>
        </w:rPr>
      </w:pPr>
    </w:p>
    <w:p w14:paraId="5C3473DE" w14:textId="77777777" w:rsidR="007C6101" w:rsidRDefault="007C6101" w:rsidP="00144A41">
      <w:pPr>
        <w:jc w:val="both"/>
        <w:rPr>
          <w:rFonts w:ascii="Times New Roman" w:hAnsi="Times New Roman"/>
          <w:sz w:val="28"/>
          <w:szCs w:val="28"/>
        </w:rPr>
      </w:pPr>
    </w:p>
    <w:p w14:paraId="634DE902" w14:textId="77777777" w:rsidR="007C6101" w:rsidRDefault="00144A41" w:rsidP="00144A41">
      <w:pPr>
        <w:jc w:val="both"/>
        <w:rPr>
          <w:rFonts w:ascii="Times New Roman" w:hAnsi="Times New Roman"/>
          <w:sz w:val="28"/>
          <w:szCs w:val="28"/>
        </w:rPr>
      </w:pPr>
      <w:r>
        <w:rPr>
          <w:rFonts w:ascii="Times New Roman" w:hAnsi="Times New Roman"/>
          <w:sz w:val="28"/>
          <w:szCs w:val="28"/>
        </w:rPr>
        <w:t>Belediyeler</w:t>
      </w:r>
      <w:r w:rsidR="00372A0F">
        <w:rPr>
          <w:rFonts w:ascii="Times New Roman" w:hAnsi="Times New Roman"/>
          <w:sz w:val="28"/>
          <w:szCs w:val="28"/>
        </w:rPr>
        <w:t>,</w:t>
      </w:r>
      <w:r>
        <w:rPr>
          <w:rFonts w:ascii="Times New Roman" w:hAnsi="Times New Roman"/>
          <w:sz w:val="28"/>
          <w:szCs w:val="28"/>
        </w:rPr>
        <w:t xml:space="preserve"> bölgelerindeki birçok hizmeti sağlamakla beraber sınırları içerisindeki yerleşim yerlerini düzenlemek, yapılandırmak ve geliştirmek gibi ciddi sorumlulukları veya yükümlülükleri vardır.</w:t>
      </w:r>
      <w:r w:rsidR="00002D75">
        <w:rPr>
          <w:rFonts w:ascii="Times New Roman" w:hAnsi="Times New Roman"/>
          <w:sz w:val="28"/>
          <w:szCs w:val="28"/>
        </w:rPr>
        <w:t xml:space="preserve"> </w:t>
      </w:r>
    </w:p>
    <w:p w14:paraId="3EF0D801" w14:textId="77777777" w:rsidR="00B272C7" w:rsidRDefault="00144A41" w:rsidP="00144A41">
      <w:pPr>
        <w:jc w:val="both"/>
        <w:rPr>
          <w:rFonts w:ascii="Times New Roman" w:hAnsi="Times New Roman"/>
          <w:sz w:val="28"/>
          <w:szCs w:val="28"/>
        </w:rPr>
      </w:pPr>
      <w:r>
        <w:rPr>
          <w:rFonts w:ascii="Times New Roman" w:hAnsi="Times New Roman"/>
          <w:sz w:val="28"/>
          <w:szCs w:val="28"/>
        </w:rPr>
        <w:t>Belediyeler bu görevleri yürütürken kamu yararını gözetmek durumundadırlar. Sağlıklı bir kentleşme politikası oluşturulmadığı takdirde kalıcı çözümlerin üretilemeyeceği aşikardır.</w:t>
      </w:r>
    </w:p>
    <w:p w14:paraId="389B75E1" w14:textId="77777777" w:rsidR="00144A41" w:rsidRDefault="00144A41" w:rsidP="00144A41">
      <w:pPr>
        <w:jc w:val="both"/>
        <w:rPr>
          <w:rFonts w:ascii="Times New Roman" w:hAnsi="Times New Roman"/>
          <w:sz w:val="28"/>
          <w:szCs w:val="28"/>
        </w:rPr>
      </w:pPr>
      <w:r>
        <w:rPr>
          <w:rFonts w:ascii="Times New Roman" w:hAnsi="Times New Roman"/>
          <w:sz w:val="28"/>
          <w:szCs w:val="28"/>
        </w:rPr>
        <w:t>Bu bağlamda Belediyeler sorunların çözümü için yetkilerini gerektirdiği şekilde kullanmadıkları, bireysel çıkarları toplum çıkarlarının</w:t>
      </w:r>
      <w:r w:rsidR="00002D75">
        <w:rPr>
          <w:rFonts w:ascii="Times New Roman" w:hAnsi="Times New Roman"/>
          <w:sz w:val="28"/>
          <w:szCs w:val="28"/>
        </w:rPr>
        <w:t xml:space="preserve"> </w:t>
      </w:r>
      <w:r>
        <w:rPr>
          <w:rFonts w:ascii="Times New Roman" w:hAnsi="Times New Roman"/>
          <w:sz w:val="28"/>
          <w:szCs w:val="28"/>
        </w:rPr>
        <w:t xml:space="preserve">gerisine koymadıkları ve gereken sorumluluğu almadıkları sürece alt yapıda, trafikte, su, kanalizasyon gibi elzem konularda sıkıntılar devam edecektir. </w:t>
      </w:r>
    </w:p>
    <w:p w14:paraId="3F061892" w14:textId="77777777" w:rsidR="008E3BE6" w:rsidRDefault="00144A41" w:rsidP="00B272C7">
      <w:pPr>
        <w:jc w:val="both"/>
        <w:rPr>
          <w:rFonts w:ascii="Times New Roman" w:hAnsi="Times New Roman"/>
          <w:sz w:val="28"/>
          <w:szCs w:val="28"/>
        </w:rPr>
      </w:pPr>
      <w:r>
        <w:rPr>
          <w:rFonts w:ascii="Times New Roman" w:hAnsi="Times New Roman"/>
          <w:sz w:val="28"/>
          <w:szCs w:val="28"/>
        </w:rPr>
        <w:t xml:space="preserve">Dere yataklarındaki yanlış, plansız yapılaşmaların ve müdahalelerin yarattığı tehlikeler sadece maddi hasara değil can kaybına da neden olabilmektedir. Bu kapsamda Yerel Yönetimler, Kaymakamlıklar ve Şehir Planlama Dairesi </w:t>
      </w:r>
      <w:r w:rsidR="00002D75">
        <w:rPr>
          <w:rFonts w:ascii="Times New Roman" w:hAnsi="Times New Roman"/>
          <w:sz w:val="28"/>
          <w:szCs w:val="28"/>
        </w:rPr>
        <w:t>işbirliği</w:t>
      </w:r>
      <w:r>
        <w:rPr>
          <w:rFonts w:ascii="Times New Roman" w:hAnsi="Times New Roman"/>
          <w:sz w:val="28"/>
          <w:szCs w:val="28"/>
        </w:rPr>
        <w:t xml:space="preserve"> anlayışı içerisinde bir birleri ile istişare ederek koordineli bir şekilde çalışmaları gerekir</w:t>
      </w:r>
      <w:r w:rsidR="00A5757B">
        <w:rPr>
          <w:rFonts w:ascii="Times New Roman" w:hAnsi="Times New Roman"/>
          <w:sz w:val="28"/>
          <w:szCs w:val="28"/>
        </w:rPr>
        <w:t>.</w:t>
      </w:r>
    </w:p>
    <w:p w14:paraId="67E97F17" w14:textId="77777777" w:rsidR="000A280D" w:rsidRPr="00A5757B" w:rsidRDefault="000F4203" w:rsidP="00B272C7">
      <w:pPr>
        <w:jc w:val="both"/>
        <w:rPr>
          <w:rFonts w:ascii="Times New Roman" w:hAnsi="Times New Roman"/>
          <w:b/>
          <w:i/>
          <w:iCs/>
          <w:sz w:val="28"/>
          <w:szCs w:val="28"/>
          <w:u w:val="single"/>
        </w:rPr>
      </w:pPr>
      <w:r>
        <w:rPr>
          <w:rFonts w:ascii="Times New Roman" w:hAnsi="Times New Roman"/>
          <w:b/>
          <w:i/>
          <w:iCs/>
          <w:noProof/>
          <w:sz w:val="28"/>
          <w:szCs w:val="28"/>
          <w:lang w:eastAsia="tr-TR"/>
        </w:rPr>
        <w:lastRenderedPageBreak/>
        <w:t xml:space="preserve"> </w:t>
      </w:r>
      <w:r w:rsidR="00EE127A">
        <w:rPr>
          <w:rFonts w:ascii="Times New Roman" w:hAnsi="Times New Roman"/>
          <w:b/>
          <w:i/>
          <w:iCs/>
          <w:noProof/>
          <w:sz w:val="28"/>
          <w:szCs w:val="28"/>
          <w:lang w:eastAsia="tr-TR"/>
        </w:rPr>
        <w:t xml:space="preserve">       </w:t>
      </w:r>
      <w:r>
        <w:rPr>
          <w:rFonts w:ascii="Times New Roman" w:hAnsi="Times New Roman"/>
          <w:b/>
          <w:i/>
          <w:iCs/>
          <w:noProof/>
          <w:sz w:val="28"/>
          <w:szCs w:val="28"/>
          <w:lang w:eastAsia="tr-TR"/>
        </w:rPr>
        <w:t xml:space="preserve"> </w:t>
      </w:r>
      <w:r w:rsidR="002333BF">
        <w:rPr>
          <w:rFonts w:ascii="Times New Roman" w:hAnsi="Times New Roman"/>
          <w:b/>
          <w:i/>
          <w:iCs/>
          <w:noProof/>
          <w:sz w:val="28"/>
          <w:szCs w:val="28"/>
          <w:u w:val="single"/>
          <w:lang w:eastAsia="tr-TR"/>
        </w:rPr>
        <w:t>Temmuz – Aralık</w:t>
      </w:r>
      <w:r w:rsidR="00F53D60" w:rsidRPr="006671D5">
        <w:rPr>
          <w:rFonts w:ascii="Times New Roman" w:hAnsi="Times New Roman"/>
          <w:b/>
          <w:i/>
          <w:iCs/>
          <w:noProof/>
          <w:sz w:val="28"/>
          <w:szCs w:val="28"/>
          <w:u w:val="single"/>
          <w:lang w:eastAsia="tr-TR"/>
        </w:rPr>
        <w:t xml:space="preserve"> 2</w:t>
      </w:r>
      <w:r w:rsidR="0091578C">
        <w:rPr>
          <w:rFonts w:ascii="Times New Roman" w:hAnsi="Times New Roman"/>
          <w:b/>
          <w:i/>
          <w:iCs/>
          <w:noProof/>
          <w:sz w:val="28"/>
          <w:szCs w:val="28"/>
          <w:u w:val="single"/>
          <w:lang w:eastAsia="tr-TR"/>
        </w:rPr>
        <w:t>025</w:t>
      </w:r>
      <w:r w:rsidR="00F53D60">
        <w:rPr>
          <w:rFonts w:ascii="Times New Roman" w:hAnsi="Times New Roman"/>
          <w:b/>
          <w:i/>
          <w:iCs/>
          <w:noProof/>
          <w:sz w:val="28"/>
          <w:szCs w:val="28"/>
          <w:u w:val="single"/>
          <w:lang w:eastAsia="tr-TR"/>
        </w:rPr>
        <w:t xml:space="preserve"> (</w:t>
      </w:r>
      <w:r w:rsidR="002333BF">
        <w:rPr>
          <w:rFonts w:ascii="Times New Roman" w:hAnsi="Times New Roman"/>
          <w:b/>
          <w:i/>
          <w:iCs/>
          <w:noProof/>
          <w:sz w:val="28"/>
          <w:szCs w:val="28"/>
          <w:u w:val="single"/>
          <w:lang w:eastAsia="tr-TR"/>
        </w:rPr>
        <w:t>ikinci</w:t>
      </w:r>
      <w:r w:rsidR="00F53D60">
        <w:rPr>
          <w:rFonts w:ascii="Times New Roman" w:hAnsi="Times New Roman"/>
          <w:b/>
          <w:i/>
          <w:iCs/>
          <w:noProof/>
          <w:sz w:val="28"/>
          <w:szCs w:val="28"/>
          <w:u w:val="single"/>
          <w:lang w:eastAsia="tr-TR"/>
        </w:rPr>
        <w:t xml:space="preserve"> altı </w:t>
      </w:r>
      <w:r w:rsidR="00BA6498">
        <w:rPr>
          <w:rFonts w:ascii="Times New Roman" w:hAnsi="Times New Roman"/>
          <w:b/>
          <w:i/>
          <w:iCs/>
          <w:noProof/>
          <w:sz w:val="28"/>
          <w:szCs w:val="28"/>
          <w:u w:val="single"/>
          <w:lang w:eastAsia="tr-TR"/>
        </w:rPr>
        <w:t>ay)</w:t>
      </w:r>
      <w:r w:rsidR="00BA6498" w:rsidRPr="006671D5">
        <w:rPr>
          <w:rFonts w:ascii="Times New Roman" w:hAnsi="Times New Roman"/>
          <w:b/>
          <w:i/>
          <w:iCs/>
          <w:sz w:val="28"/>
          <w:szCs w:val="28"/>
          <w:u w:val="single"/>
        </w:rPr>
        <w:t xml:space="preserve"> </w:t>
      </w:r>
      <w:r w:rsidR="00BA6498" w:rsidRPr="007C6101">
        <w:rPr>
          <w:rFonts w:ascii="Times New Roman" w:hAnsi="Times New Roman"/>
          <w:b/>
          <w:i/>
          <w:iCs/>
          <w:sz w:val="28"/>
          <w:szCs w:val="28"/>
          <w:u w:val="single"/>
        </w:rPr>
        <w:t>Dönemi</w:t>
      </w:r>
      <w:r w:rsidR="00B272C7" w:rsidRPr="007C6101">
        <w:rPr>
          <w:rFonts w:ascii="Times New Roman" w:hAnsi="Times New Roman"/>
          <w:b/>
          <w:i/>
          <w:iCs/>
          <w:sz w:val="28"/>
          <w:szCs w:val="28"/>
          <w:u w:val="single"/>
        </w:rPr>
        <w:t xml:space="preserve"> Sonuçlanan Başvuru Sayısı</w:t>
      </w:r>
      <w:r w:rsidR="000A280D">
        <w:rPr>
          <w:rFonts w:ascii="Times New Roman" w:hAnsi="Times New Roman"/>
          <w:bCs/>
          <w:sz w:val="28"/>
          <w:szCs w:val="28"/>
        </w:rPr>
        <w:tab/>
      </w:r>
    </w:p>
    <w:tbl>
      <w:tblPr>
        <w:tblW w:w="84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1"/>
        <w:gridCol w:w="1555"/>
      </w:tblGrid>
      <w:tr w:rsidR="003C4A54" w14:paraId="1486530C" w14:textId="77777777" w:rsidTr="00FA3A1F">
        <w:trPr>
          <w:trHeight w:val="786"/>
        </w:trPr>
        <w:tc>
          <w:tcPr>
            <w:tcW w:w="6941" w:type="dxa"/>
            <w:tcBorders>
              <w:top w:val="single" w:sz="4" w:space="0" w:color="auto"/>
              <w:left w:val="single" w:sz="4" w:space="0" w:color="auto"/>
              <w:bottom w:val="single" w:sz="4" w:space="0" w:color="auto"/>
              <w:right w:val="single" w:sz="4" w:space="0" w:color="auto"/>
            </w:tcBorders>
            <w:shd w:val="clear" w:color="auto" w:fill="F9D4E8" w:themeFill="accent1" w:themeFillTint="33"/>
            <w:vAlign w:val="center"/>
            <w:hideMark/>
          </w:tcPr>
          <w:p w14:paraId="03BD7E56" w14:textId="77777777" w:rsidR="003C4A54" w:rsidRDefault="003C4A54" w:rsidP="00FA3A1F">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Soruşturması tamamlanarak raporu yayınlanan</w:t>
            </w:r>
          </w:p>
        </w:tc>
        <w:tc>
          <w:tcPr>
            <w:tcW w:w="1555"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center"/>
            <w:hideMark/>
          </w:tcPr>
          <w:p w14:paraId="17A448B7" w14:textId="77777777" w:rsidR="003C4A54" w:rsidRDefault="003C4A54" w:rsidP="00FA3A1F">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10</w:t>
            </w:r>
          </w:p>
        </w:tc>
      </w:tr>
      <w:tr w:rsidR="003C4A54" w14:paraId="58116965" w14:textId="77777777" w:rsidTr="00FA3A1F">
        <w:trPr>
          <w:trHeight w:val="1638"/>
        </w:trPr>
        <w:tc>
          <w:tcPr>
            <w:tcW w:w="6941" w:type="dxa"/>
            <w:tcBorders>
              <w:top w:val="single" w:sz="4" w:space="0" w:color="auto"/>
              <w:left w:val="single" w:sz="4" w:space="0" w:color="auto"/>
              <w:bottom w:val="single" w:sz="4" w:space="0" w:color="auto"/>
              <w:right w:val="single" w:sz="4" w:space="0" w:color="auto"/>
            </w:tcBorders>
            <w:shd w:val="clear" w:color="auto" w:fill="F4D5F5"/>
            <w:vAlign w:val="center"/>
            <w:hideMark/>
          </w:tcPr>
          <w:p w14:paraId="002CC08A" w14:textId="77777777" w:rsidR="003C4A54" w:rsidRDefault="003C4A54" w:rsidP="00FA3A1F">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Başlatılan soruşturmada İdare’nin hatalı işlemini başvuru sahibi lehine düzeltilmesi nedeniyle şikayeti geri çekilen/kapatılan başvurular</w:t>
            </w:r>
          </w:p>
        </w:tc>
        <w:tc>
          <w:tcPr>
            <w:tcW w:w="1555" w:type="dxa"/>
            <w:tcBorders>
              <w:top w:val="single" w:sz="4" w:space="0" w:color="auto"/>
              <w:left w:val="single" w:sz="4" w:space="0" w:color="auto"/>
              <w:bottom w:val="single" w:sz="4" w:space="0" w:color="auto"/>
              <w:right w:val="single" w:sz="4" w:space="0" w:color="auto"/>
            </w:tcBorders>
            <w:shd w:val="clear" w:color="auto" w:fill="F4D5F5"/>
            <w:noWrap/>
            <w:vAlign w:val="center"/>
            <w:hideMark/>
          </w:tcPr>
          <w:p w14:paraId="4FE3250E" w14:textId="77777777" w:rsidR="003C4A54" w:rsidRDefault="003C4A54" w:rsidP="00FA3A1F">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4</w:t>
            </w:r>
          </w:p>
        </w:tc>
      </w:tr>
      <w:tr w:rsidR="003C4A54" w14:paraId="427EA10A" w14:textId="77777777" w:rsidTr="00FA3A1F">
        <w:trPr>
          <w:trHeight w:val="786"/>
        </w:trPr>
        <w:tc>
          <w:tcPr>
            <w:tcW w:w="6941"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2F0531B7" w14:textId="77777777" w:rsidR="003C4A54" w:rsidRDefault="003C4A54" w:rsidP="00FA3A1F">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Dava nedeniyle bekletilen/sonlandırılan</w:t>
            </w:r>
          </w:p>
        </w:tc>
        <w:tc>
          <w:tcPr>
            <w:tcW w:w="1555" w:type="dxa"/>
            <w:tcBorders>
              <w:top w:val="single" w:sz="4" w:space="0" w:color="auto"/>
              <w:left w:val="single" w:sz="4" w:space="0" w:color="auto"/>
              <w:bottom w:val="single" w:sz="4" w:space="0" w:color="auto"/>
              <w:right w:val="single" w:sz="4" w:space="0" w:color="auto"/>
            </w:tcBorders>
            <w:shd w:val="clear" w:color="auto" w:fill="FFCCFF"/>
            <w:noWrap/>
            <w:vAlign w:val="center"/>
            <w:hideMark/>
          </w:tcPr>
          <w:p w14:paraId="75511424" w14:textId="77777777" w:rsidR="003C4A54" w:rsidRDefault="003C4A54" w:rsidP="00FA3A1F">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3C4A54" w:rsidRPr="008C19EE" w14:paraId="328FA453" w14:textId="77777777" w:rsidTr="00FA3A1F">
        <w:trPr>
          <w:trHeight w:val="545"/>
        </w:trPr>
        <w:tc>
          <w:tcPr>
            <w:tcW w:w="6941"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tcPr>
          <w:p w14:paraId="0EF4CF22" w14:textId="77777777" w:rsidR="003C4A54" w:rsidRDefault="003C4A54" w:rsidP="00FA3A1F">
            <w:pPr>
              <w:spacing w:after="0" w:line="240" w:lineRule="auto"/>
              <w:rPr>
                <w:rFonts w:ascii="Times New Roman" w:eastAsia="Times New Roman" w:hAnsi="Times New Roman"/>
                <w:color w:val="000000"/>
                <w:sz w:val="28"/>
                <w:szCs w:val="28"/>
                <w:lang w:eastAsia="tr-TR"/>
              </w:rPr>
            </w:pPr>
          </w:p>
          <w:p w14:paraId="60BAFE4D" w14:textId="77777777" w:rsidR="003C4A54" w:rsidRDefault="003C4A54" w:rsidP="00FA3A1F">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Ombudsman Yasası tahtında şikayet konuları yetki dışında olup, yazılı / telefon ile yapılan şikayetleri kabul edilemeyen vatandaşlara hukuki bilgi verilerek ve/veya idare ile temas sağlanarak yardımcı olunan vatandaşlar</w:t>
            </w:r>
          </w:p>
          <w:p w14:paraId="00BABD99" w14:textId="77777777" w:rsidR="003C4A54" w:rsidRDefault="003C4A54" w:rsidP="00FA3A1F">
            <w:pPr>
              <w:spacing w:after="0" w:line="240" w:lineRule="auto"/>
              <w:rPr>
                <w:rFonts w:ascii="Times New Roman" w:eastAsia="Times New Roman" w:hAnsi="Times New Roman"/>
                <w:color w:val="000000"/>
                <w:sz w:val="28"/>
                <w:szCs w:val="28"/>
                <w:lang w:eastAsia="tr-TR"/>
              </w:rPr>
            </w:pPr>
          </w:p>
        </w:tc>
        <w:tc>
          <w:tcPr>
            <w:tcW w:w="1555"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hideMark/>
          </w:tcPr>
          <w:p w14:paraId="17084018" w14:textId="77777777" w:rsidR="003C4A54" w:rsidRPr="008C19EE" w:rsidRDefault="003C4A54" w:rsidP="00FA3A1F">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b/>
                <w:bCs/>
                <w:color w:val="000000"/>
                <w:sz w:val="28"/>
                <w:szCs w:val="28"/>
                <w:lang w:eastAsia="tr-TR"/>
              </w:rPr>
              <w:t xml:space="preserve"> </w:t>
            </w:r>
            <w:r w:rsidRPr="008C19EE">
              <w:rPr>
                <w:rFonts w:ascii="Times New Roman" w:eastAsia="Times New Roman" w:hAnsi="Times New Roman"/>
                <w:color w:val="000000"/>
                <w:sz w:val="28"/>
                <w:szCs w:val="28"/>
                <w:lang w:eastAsia="tr-TR"/>
              </w:rPr>
              <w:t xml:space="preserve">       </w:t>
            </w:r>
            <w:r>
              <w:rPr>
                <w:rFonts w:ascii="Times New Roman" w:eastAsia="Times New Roman" w:hAnsi="Times New Roman"/>
                <w:color w:val="000000"/>
                <w:sz w:val="28"/>
                <w:szCs w:val="28"/>
                <w:lang w:eastAsia="tr-TR"/>
              </w:rPr>
              <w:t>27</w:t>
            </w:r>
          </w:p>
        </w:tc>
      </w:tr>
      <w:tr w:rsidR="003C4A54" w:rsidRPr="00941FCB" w14:paraId="5465F741" w14:textId="77777777" w:rsidTr="00FA3A1F">
        <w:trPr>
          <w:trHeight w:val="545"/>
        </w:trPr>
        <w:tc>
          <w:tcPr>
            <w:tcW w:w="6941" w:type="dxa"/>
            <w:tcBorders>
              <w:top w:val="single" w:sz="4" w:space="0" w:color="auto"/>
              <w:left w:val="single" w:sz="4" w:space="0" w:color="auto"/>
              <w:bottom w:val="single" w:sz="4" w:space="0" w:color="auto"/>
              <w:right w:val="single" w:sz="4" w:space="0" w:color="auto"/>
            </w:tcBorders>
            <w:shd w:val="clear" w:color="auto" w:fill="FFCCFF"/>
            <w:noWrap/>
            <w:vAlign w:val="center"/>
          </w:tcPr>
          <w:p w14:paraId="4B9FCDB2" w14:textId="77777777" w:rsidR="003C4A54" w:rsidRPr="00941FCB" w:rsidRDefault="003C4A54" w:rsidP="00FA3A1F">
            <w:pPr>
              <w:spacing w:after="0" w:line="240" w:lineRule="auto"/>
              <w:rPr>
                <w:rFonts w:ascii="Times New Roman" w:eastAsia="Times New Roman" w:hAnsi="Times New Roman"/>
                <w:color w:val="000000"/>
                <w:sz w:val="28"/>
                <w:szCs w:val="28"/>
                <w:lang w:eastAsia="tr-TR"/>
              </w:rPr>
            </w:pPr>
          </w:p>
          <w:p w14:paraId="4CA2F713" w14:textId="77777777" w:rsidR="003C4A54" w:rsidRPr="00941FCB" w:rsidRDefault="003C4A54" w:rsidP="00FA3A1F">
            <w:pPr>
              <w:spacing w:after="0" w:line="240" w:lineRule="auto"/>
              <w:rPr>
                <w:rFonts w:ascii="Times New Roman" w:eastAsia="Times New Roman" w:hAnsi="Times New Roman"/>
                <w:color w:val="000000"/>
                <w:sz w:val="28"/>
                <w:szCs w:val="28"/>
                <w:lang w:eastAsia="tr-TR"/>
              </w:rPr>
            </w:pPr>
            <w:r w:rsidRPr="00941FCB">
              <w:rPr>
                <w:rFonts w:ascii="Times New Roman" w:eastAsia="Times New Roman" w:hAnsi="Times New Roman"/>
                <w:color w:val="000000"/>
                <w:sz w:val="28"/>
                <w:szCs w:val="28"/>
                <w:lang w:eastAsia="tr-TR"/>
              </w:rPr>
              <w:t>38/1996 sayılı Yüksek Yönetim Denetçisi Yasası’nın 13’üncü maddesi tahtında ilgili makama iletilen başvurular</w:t>
            </w:r>
          </w:p>
          <w:p w14:paraId="22ED6820" w14:textId="77777777" w:rsidR="003C4A54" w:rsidRPr="00941FCB" w:rsidRDefault="003C4A54" w:rsidP="00FA3A1F">
            <w:pPr>
              <w:spacing w:after="0" w:line="240" w:lineRule="auto"/>
              <w:rPr>
                <w:rFonts w:ascii="Times New Roman" w:eastAsia="Times New Roman" w:hAnsi="Times New Roman"/>
                <w:color w:val="000000"/>
                <w:sz w:val="28"/>
                <w:szCs w:val="28"/>
                <w:lang w:eastAsia="tr-TR"/>
              </w:rPr>
            </w:pPr>
          </w:p>
        </w:tc>
        <w:tc>
          <w:tcPr>
            <w:tcW w:w="1555" w:type="dxa"/>
            <w:tcBorders>
              <w:top w:val="single" w:sz="4" w:space="0" w:color="auto"/>
              <w:left w:val="single" w:sz="4" w:space="0" w:color="auto"/>
              <w:bottom w:val="single" w:sz="4" w:space="0" w:color="auto"/>
              <w:right w:val="single" w:sz="4" w:space="0" w:color="auto"/>
            </w:tcBorders>
            <w:shd w:val="clear" w:color="auto" w:fill="FFCCFF"/>
            <w:noWrap/>
            <w:vAlign w:val="center"/>
          </w:tcPr>
          <w:p w14:paraId="08C04D66" w14:textId="77777777" w:rsidR="003C4A54" w:rsidRPr="00335C20" w:rsidRDefault="003C4A54" w:rsidP="00FA3A1F">
            <w:pPr>
              <w:spacing w:after="0" w:line="240" w:lineRule="auto"/>
              <w:rPr>
                <w:rFonts w:ascii="Times New Roman" w:eastAsia="Times New Roman" w:hAnsi="Times New Roman"/>
                <w:color w:val="000000"/>
                <w:sz w:val="28"/>
                <w:szCs w:val="28"/>
                <w:lang w:eastAsia="tr-TR"/>
              </w:rPr>
            </w:pPr>
            <w:r w:rsidRPr="00941FCB">
              <w:rPr>
                <w:rFonts w:ascii="Times New Roman" w:eastAsia="Times New Roman" w:hAnsi="Times New Roman"/>
                <w:b/>
                <w:bCs/>
                <w:color w:val="000000"/>
                <w:sz w:val="28"/>
                <w:szCs w:val="28"/>
                <w:lang w:eastAsia="tr-TR"/>
              </w:rPr>
              <w:t xml:space="preserve">         </w:t>
            </w:r>
            <w:r w:rsidR="00335C20" w:rsidRPr="00335C20">
              <w:rPr>
                <w:rFonts w:ascii="Times New Roman" w:eastAsia="Times New Roman" w:hAnsi="Times New Roman"/>
                <w:color w:val="000000"/>
                <w:sz w:val="28"/>
                <w:szCs w:val="28"/>
                <w:lang w:eastAsia="tr-TR"/>
              </w:rPr>
              <w:t>2</w:t>
            </w:r>
          </w:p>
        </w:tc>
      </w:tr>
      <w:tr w:rsidR="003C4A54" w:rsidRPr="00837BAC" w14:paraId="4BB026C2" w14:textId="77777777" w:rsidTr="00FA3A1F">
        <w:trPr>
          <w:trHeight w:val="545"/>
        </w:trPr>
        <w:tc>
          <w:tcPr>
            <w:tcW w:w="69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CB511A" w14:textId="77777777" w:rsidR="003C4A54" w:rsidRDefault="003C4A54" w:rsidP="00FA3A1F">
            <w:pPr>
              <w:spacing w:after="0" w:line="240" w:lineRule="auto"/>
              <w:jc w:val="right"/>
              <w:rPr>
                <w:rFonts w:ascii="Times New Roman" w:eastAsia="Times New Roman" w:hAnsi="Times New Roman"/>
                <w:b/>
                <w:bCs/>
                <w:color w:val="000000"/>
                <w:sz w:val="28"/>
                <w:szCs w:val="28"/>
                <w:lang w:eastAsia="tr-TR"/>
              </w:rPr>
            </w:pPr>
          </w:p>
          <w:p w14:paraId="20F34024" w14:textId="77777777" w:rsidR="003C4A54" w:rsidRDefault="003C4A54" w:rsidP="00FA3A1F">
            <w:pPr>
              <w:spacing w:after="0" w:line="240" w:lineRule="auto"/>
              <w:rPr>
                <w:rFonts w:ascii="Times New Roman" w:hAnsi="Times New Roman"/>
                <w:b/>
                <w:bCs/>
                <w:color w:val="000000"/>
                <w:sz w:val="28"/>
                <w:szCs w:val="28"/>
                <w:lang w:eastAsia="tr-TR"/>
              </w:rPr>
            </w:pPr>
            <w:r>
              <w:rPr>
                <w:rFonts w:ascii="Times New Roman" w:eastAsia="Times New Roman" w:hAnsi="Times New Roman"/>
                <w:b/>
                <w:bCs/>
                <w:color w:val="000000"/>
                <w:sz w:val="28"/>
                <w:szCs w:val="28"/>
                <w:lang w:eastAsia="tr-TR"/>
              </w:rPr>
              <w:t xml:space="preserve">                                                                              Toplam                                                                                                   </w:t>
            </w:r>
            <w:r>
              <w:rPr>
                <w:rFonts w:ascii="Times New Roman" w:hAnsi="Times New Roman"/>
                <w:b/>
                <w:bCs/>
                <w:color w:val="000000"/>
                <w:sz w:val="28"/>
                <w:szCs w:val="28"/>
                <w:lang w:eastAsia="tr-TR"/>
              </w:rPr>
              <w:t xml:space="preserve">    </w:t>
            </w:r>
          </w:p>
          <w:p w14:paraId="2EF07BEC" w14:textId="77777777" w:rsidR="003C4A54" w:rsidRDefault="003C4A54" w:rsidP="00FA3A1F">
            <w:pPr>
              <w:spacing w:after="0" w:line="240" w:lineRule="auto"/>
              <w:rPr>
                <w:rFonts w:ascii="Times New Roman" w:eastAsia="Times New Roman" w:hAnsi="Times New Roman"/>
                <w:color w:val="000000"/>
                <w:sz w:val="28"/>
                <w:szCs w:val="28"/>
                <w:lang w:eastAsia="tr-TR"/>
              </w:rPr>
            </w:pPr>
          </w:p>
        </w:tc>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ACED437" w14:textId="77777777" w:rsidR="003C4A54" w:rsidRPr="00837BAC" w:rsidRDefault="003C4A54" w:rsidP="00FA3A1F">
            <w:pPr>
              <w:spacing w:after="0" w:line="240" w:lineRule="auto"/>
              <w:jc w:val="center"/>
              <w:rPr>
                <w:rFonts w:ascii="Times New Roman" w:eastAsia="Times New Roman" w:hAnsi="Times New Roman"/>
                <w:b/>
                <w:bCs/>
                <w:color w:val="000000"/>
                <w:sz w:val="28"/>
                <w:szCs w:val="28"/>
                <w:lang w:eastAsia="tr-TR"/>
              </w:rPr>
            </w:pPr>
            <w:r>
              <w:rPr>
                <w:rFonts w:ascii="Times New Roman" w:eastAsia="Times New Roman" w:hAnsi="Times New Roman"/>
                <w:b/>
                <w:bCs/>
                <w:color w:val="000000"/>
                <w:sz w:val="28"/>
                <w:szCs w:val="28"/>
                <w:lang w:eastAsia="tr-TR"/>
              </w:rPr>
              <w:t>4</w:t>
            </w:r>
            <w:r w:rsidR="00335C20">
              <w:rPr>
                <w:rFonts w:ascii="Times New Roman" w:eastAsia="Times New Roman" w:hAnsi="Times New Roman"/>
                <w:b/>
                <w:bCs/>
                <w:color w:val="000000"/>
                <w:sz w:val="28"/>
                <w:szCs w:val="28"/>
                <w:lang w:eastAsia="tr-TR"/>
              </w:rPr>
              <w:t>3</w:t>
            </w:r>
          </w:p>
        </w:tc>
      </w:tr>
    </w:tbl>
    <w:p w14:paraId="3FCBC614" w14:textId="77777777" w:rsidR="000A280D" w:rsidRPr="000A280D" w:rsidRDefault="000A280D" w:rsidP="00B272C7">
      <w:pPr>
        <w:jc w:val="both"/>
        <w:rPr>
          <w:rFonts w:ascii="Times New Roman" w:hAnsi="Times New Roman"/>
          <w:bCs/>
          <w:sz w:val="28"/>
          <w:szCs w:val="28"/>
        </w:rPr>
      </w:pPr>
    </w:p>
    <w:p w14:paraId="077AD2CC" w14:textId="77777777" w:rsidR="008B37B8" w:rsidRDefault="008B37B8" w:rsidP="004E04B4">
      <w:pPr>
        <w:jc w:val="both"/>
        <w:rPr>
          <w:rFonts w:ascii="Times New Roman" w:hAnsi="Times New Roman"/>
          <w:sz w:val="28"/>
          <w:szCs w:val="28"/>
        </w:rPr>
      </w:pPr>
      <w:r>
        <w:rPr>
          <w:rFonts w:ascii="Times New Roman" w:hAnsi="Times New Roman"/>
          <w:sz w:val="28"/>
          <w:szCs w:val="28"/>
        </w:rPr>
        <w:t xml:space="preserve">Yukarıdan görüleceği üzere </w:t>
      </w:r>
      <w:r>
        <w:rPr>
          <w:rFonts w:ascii="Times New Roman" w:hAnsi="Times New Roman"/>
          <w:bCs/>
          <w:noProof/>
          <w:sz w:val="28"/>
          <w:szCs w:val="28"/>
          <w:lang w:eastAsia="tr-TR"/>
        </w:rPr>
        <w:t>Temmuz - Aralık 202</w:t>
      </w:r>
      <w:r w:rsidR="00A5757B">
        <w:rPr>
          <w:rFonts w:ascii="Times New Roman" w:hAnsi="Times New Roman"/>
          <w:bCs/>
          <w:noProof/>
          <w:sz w:val="28"/>
          <w:szCs w:val="28"/>
          <w:lang w:eastAsia="tr-TR"/>
        </w:rPr>
        <w:t>5</w:t>
      </w:r>
      <w:r>
        <w:rPr>
          <w:rFonts w:ascii="Times New Roman" w:hAnsi="Times New Roman"/>
          <w:bCs/>
          <w:noProof/>
          <w:sz w:val="28"/>
          <w:szCs w:val="28"/>
          <w:lang w:eastAsia="tr-TR"/>
        </w:rPr>
        <w:t xml:space="preserve"> (İkinci altı ay)</w:t>
      </w:r>
      <w:r>
        <w:rPr>
          <w:rFonts w:ascii="Times New Roman" w:hAnsi="Times New Roman"/>
          <w:bCs/>
          <w:sz w:val="28"/>
          <w:szCs w:val="28"/>
        </w:rPr>
        <w:t xml:space="preserve"> </w:t>
      </w:r>
      <w:r>
        <w:rPr>
          <w:rFonts w:ascii="Times New Roman" w:hAnsi="Times New Roman"/>
          <w:sz w:val="28"/>
          <w:szCs w:val="28"/>
        </w:rPr>
        <w:t xml:space="preserve">Dairemizce başlatılan soruşturmaların </w:t>
      </w:r>
      <w:r w:rsidR="00A5757B">
        <w:rPr>
          <w:rFonts w:ascii="Times New Roman" w:hAnsi="Times New Roman"/>
          <w:sz w:val="28"/>
          <w:szCs w:val="28"/>
        </w:rPr>
        <w:t>10</w:t>
      </w:r>
      <w:r>
        <w:rPr>
          <w:rFonts w:ascii="Times New Roman" w:hAnsi="Times New Roman"/>
          <w:sz w:val="28"/>
          <w:szCs w:val="28"/>
        </w:rPr>
        <w:t xml:space="preserve"> tanesi tamamlanarak raporu yayınlanmıştır.</w:t>
      </w:r>
    </w:p>
    <w:p w14:paraId="0DF5944F" w14:textId="77777777" w:rsidR="008B37B8" w:rsidRDefault="008B37B8" w:rsidP="004E04B4">
      <w:pPr>
        <w:jc w:val="both"/>
        <w:rPr>
          <w:rFonts w:ascii="Times New Roman" w:hAnsi="Times New Roman"/>
          <w:sz w:val="28"/>
          <w:szCs w:val="28"/>
        </w:rPr>
      </w:pPr>
      <w:r>
        <w:rPr>
          <w:rFonts w:ascii="Times New Roman" w:hAnsi="Times New Roman"/>
          <w:sz w:val="28"/>
          <w:szCs w:val="28"/>
        </w:rPr>
        <w:t>Dava nedeniyle sonlandırılan başvuru bulunmamaktadır.</w:t>
      </w:r>
    </w:p>
    <w:p w14:paraId="21475705" w14:textId="77777777" w:rsidR="008B37B8" w:rsidRDefault="008B37B8" w:rsidP="004E04B4">
      <w:pPr>
        <w:jc w:val="both"/>
        <w:rPr>
          <w:rFonts w:ascii="Times New Roman" w:hAnsi="Times New Roman"/>
          <w:sz w:val="28"/>
          <w:szCs w:val="28"/>
        </w:rPr>
      </w:pPr>
      <w:r>
        <w:rPr>
          <w:rFonts w:ascii="Times New Roman" w:hAnsi="Times New Roman"/>
          <w:sz w:val="28"/>
          <w:szCs w:val="28"/>
        </w:rPr>
        <w:t xml:space="preserve">İdare yaptığı hatalı işlem veya eylemini düzelterek başvuru konusu şikayetin ortadan kalkmasını sağlamış ve/veya söz konusu şikâyetin ortadan kalkması neticesinde </w:t>
      </w:r>
      <w:r w:rsidR="00A5757B">
        <w:rPr>
          <w:rFonts w:ascii="Times New Roman" w:hAnsi="Times New Roman"/>
          <w:sz w:val="28"/>
          <w:szCs w:val="28"/>
        </w:rPr>
        <w:t>4</w:t>
      </w:r>
      <w:r>
        <w:rPr>
          <w:rFonts w:ascii="Times New Roman" w:hAnsi="Times New Roman"/>
          <w:sz w:val="28"/>
          <w:szCs w:val="28"/>
        </w:rPr>
        <w:t xml:space="preserve"> başvuru geri çekilmiştir.</w:t>
      </w:r>
    </w:p>
    <w:p w14:paraId="48E216C2" w14:textId="77777777" w:rsidR="008B37B8" w:rsidRDefault="008B37B8" w:rsidP="004E04B4">
      <w:pPr>
        <w:spacing w:after="0" w:line="240" w:lineRule="auto"/>
        <w:jc w:val="both"/>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 xml:space="preserve">Ombudsman Yasası tahtında şikayet konuları yetki dışında olup, yazılı şikayetleri kabul edilemeyen vatandaşlara hukuki bilgi verilerek ve/veya idare ile temas sağlanarak yardımcı olunan vatandaş sayısı </w:t>
      </w:r>
      <w:r w:rsidR="00A5757B">
        <w:rPr>
          <w:rFonts w:ascii="Times New Roman" w:eastAsia="Times New Roman" w:hAnsi="Times New Roman"/>
          <w:color w:val="000000"/>
          <w:sz w:val="28"/>
          <w:szCs w:val="28"/>
          <w:lang w:eastAsia="tr-TR"/>
        </w:rPr>
        <w:t>27</w:t>
      </w:r>
      <w:r>
        <w:rPr>
          <w:rFonts w:ascii="Times New Roman" w:eastAsia="Times New Roman" w:hAnsi="Times New Roman"/>
          <w:color w:val="000000"/>
          <w:sz w:val="28"/>
          <w:szCs w:val="28"/>
          <w:lang w:eastAsia="tr-TR"/>
        </w:rPr>
        <w:t>’dir.</w:t>
      </w:r>
    </w:p>
    <w:p w14:paraId="248FF64E" w14:textId="77777777" w:rsidR="00A5757B" w:rsidRDefault="00A5757B" w:rsidP="004E04B4">
      <w:pPr>
        <w:spacing w:after="0" w:line="240" w:lineRule="auto"/>
        <w:jc w:val="both"/>
        <w:rPr>
          <w:rFonts w:ascii="Times New Roman" w:eastAsia="Times New Roman" w:hAnsi="Times New Roman"/>
          <w:color w:val="000000"/>
          <w:sz w:val="28"/>
          <w:szCs w:val="28"/>
          <w:lang w:eastAsia="tr-TR"/>
        </w:rPr>
      </w:pPr>
    </w:p>
    <w:p w14:paraId="41E8E268" w14:textId="77777777" w:rsidR="005853B7" w:rsidRPr="00A5757B" w:rsidRDefault="00A5757B" w:rsidP="00A5757B">
      <w:pPr>
        <w:spacing w:after="0" w:line="240" w:lineRule="auto"/>
        <w:jc w:val="both"/>
        <w:rPr>
          <w:rFonts w:ascii="Times New Roman" w:eastAsia="Times New Roman" w:hAnsi="Times New Roman"/>
          <w:color w:val="000000"/>
          <w:sz w:val="28"/>
          <w:szCs w:val="28"/>
          <w:lang w:eastAsia="tr-TR"/>
        </w:rPr>
      </w:pPr>
      <w:r w:rsidRPr="00941FCB">
        <w:rPr>
          <w:rFonts w:ascii="Times New Roman" w:eastAsia="Times New Roman" w:hAnsi="Times New Roman"/>
          <w:color w:val="000000"/>
          <w:sz w:val="28"/>
          <w:szCs w:val="28"/>
          <w:lang w:eastAsia="tr-TR"/>
        </w:rPr>
        <w:t>38/1996 sayılı Yüksek Yönetim Denetçisi Yasası’nın 13’üncü maddesi tahtında ilgili makama iletilen başvuru</w:t>
      </w:r>
      <w:r w:rsidR="00851389">
        <w:rPr>
          <w:rFonts w:ascii="Times New Roman" w:eastAsia="Times New Roman" w:hAnsi="Times New Roman"/>
          <w:color w:val="000000"/>
          <w:sz w:val="28"/>
          <w:szCs w:val="28"/>
          <w:lang w:eastAsia="tr-TR"/>
        </w:rPr>
        <w:t xml:space="preserve"> sayısı</w:t>
      </w:r>
      <w:r>
        <w:rPr>
          <w:rFonts w:ascii="Times New Roman" w:eastAsia="Times New Roman" w:hAnsi="Times New Roman"/>
          <w:color w:val="000000"/>
          <w:sz w:val="28"/>
          <w:szCs w:val="28"/>
          <w:lang w:eastAsia="tr-TR"/>
        </w:rPr>
        <w:t xml:space="preserve"> </w:t>
      </w:r>
      <w:r w:rsidR="00851389">
        <w:rPr>
          <w:rFonts w:ascii="Times New Roman" w:eastAsia="Times New Roman" w:hAnsi="Times New Roman"/>
          <w:color w:val="000000"/>
          <w:sz w:val="28"/>
          <w:szCs w:val="28"/>
          <w:lang w:eastAsia="tr-TR"/>
        </w:rPr>
        <w:t>2’dir.</w:t>
      </w:r>
    </w:p>
    <w:p w14:paraId="1E4281FB" w14:textId="77777777" w:rsidR="00C2156F" w:rsidRDefault="00C2156F" w:rsidP="00CE59E3">
      <w:pPr>
        <w:jc w:val="both"/>
        <w:rPr>
          <w:rFonts w:ascii="Times New Roman" w:hAnsi="Times New Roman"/>
          <w:sz w:val="28"/>
          <w:szCs w:val="28"/>
        </w:rPr>
      </w:pPr>
    </w:p>
    <w:p w14:paraId="7881379F" w14:textId="77777777" w:rsidR="00CE59E3" w:rsidRDefault="00CE59E3" w:rsidP="00CE59E3">
      <w:pPr>
        <w:jc w:val="both"/>
        <w:rPr>
          <w:rFonts w:ascii="Times New Roman" w:hAnsi="Times New Roman"/>
          <w:sz w:val="28"/>
          <w:szCs w:val="28"/>
        </w:rPr>
      </w:pPr>
      <w:r>
        <w:rPr>
          <w:noProof/>
        </w:rPr>
        <w:drawing>
          <wp:anchor distT="0" distB="0" distL="114300" distR="114300" simplePos="0" relativeHeight="251662848" behindDoc="1" locked="0" layoutInCell="1" allowOverlap="1" wp14:anchorId="1536A861" wp14:editId="6CE65AF7">
            <wp:simplePos x="0" y="0"/>
            <wp:positionH relativeFrom="column">
              <wp:posOffset>752475</wp:posOffset>
            </wp:positionH>
            <wp:positionV relativeFrom="paragraph">
              <wp:posOffset>107950</wp:posOffset>
            </wp:positionV>
            <wp:extent cx="1212850" cy="826770"/>
            <wp:effectExtent l="0" t="0" r="635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7">
                      <a:extLst>
                        <a:ext uri="{28A0092B-C50C-407E-A947-70E740481C1C}">
                          <a14:useLocalDpi xmlns:a14="http://schemas.microsoft.com/office/drawing/2010/main" val="0"/>
                        </a:ext>
                      </a:extLst>
                    </a:blip>
                    <a:srcRect l="15961" t="-5" r="19516" b="77982"/>
                    <a:stretch>
                      <a:fillRect/>
                    </a:stretch>
                  </pic:blipFill>
                  <pic:spPr bwMode="auto">
                    <a:xfrm>
                      <a:off x="0" y="0"/>
                      <a:ext cx="1212850" cy="826770"/>
                    </a:xfrm>
                    <a:prstGeom prst="rect">
                      <a:avLst/>
                    </a:prstGeom>
                    <a:noFill/>
                  </pic:spPr>
                </pic:pic>
              </a:graphicData>
            </a:graphic>
            <wp14:sizeRelH relativeFrom="page">
              <wp14:pctWidth>0</wp14:pctWidth>
            </wp14:sizeRelH>
            <wp14:sizeRelV relativeFrom="page">
              <wp14:pctHeight>0</wp14:pctHeight>
            </wp14:sizeRelV>
          </wp:anchor>
        </w:drawing>
      </w:r>
    </w:p>
    <w:p w14:paraId="103FCCDF" w14:textId="77777777" w:rsidR="00CE59E3" w:rsidRPr="00404A92" w:rsidRDefault="00CE59E3" w:rsidP="00CE59E3">
      <w:pPr>
        <w:jc w:val="center"/>
        <w:rPr>
          <w:rFonts w:ascii="Times New Roman" w:hAnsi="Times New Roman"/>
          <w:b/>
          <w:i/>
          <w:iCs/>
          <w:sz w:val="28"/>
          <w:szCs w:val="28"/>
          <w:u w:val="single"/>
        </w:rPr>
      </w:pPr>
      <w:r w:rsidRPr="00404A92">
        <w:rPr>
          <w:rFonts w:ascii="Times New Roman" w:hAnsi="Times New Roman"/>
          <w:b/>
          <w:i/>
          <w:iCs/>
          <w:sz w:val="28"/>
          <w:szCs w:val="28"/>
          <w:u w:val="single"/>
        </w:rPr>
        <w:t>İletişim Bilgilerimiz:</w:t>
      </w:r>
    </w:p>
    <w:p w14:paraId="7AA32F18" w14:textId="77777777" w:rsidR="00CE59E3" w:rsidRDefault="00CE59E3" w:rsidP="00CE59E3">
      <w:pPr>
        <w:jc w:val="both"/>
        <w:rPr>
          <w:rFonts w:ascii="Times New Roman" w:hAnsi="Times New Roman"/>
          <w:b/>
          <w:sz w:val="28"/>
          <w:szCs w:val="28"/>
          <w:u w:val="single"/>
        </w:rPr>
      </w:pPr>
    </w:p>
    <w:p w14:paraId="6152B2BD" w14:textId="77777777" w:rsidR="00CE59E3" w:rsidRDefault="00CE59E3" w:rsidP="00CE59E3">
      <w:pPr>
        <w:jc w:val="both"/>
        <w:rPr>
          <w:rFonts w:ascii="Times New Roman" w:hAnsi="Times New Roman"/>
          <w:sz w:val="28"/>
          <w:szCs w:val="28"/>
        </w:rPr>
      </w:pPr>
      <w:r>
        <w:rPr>
          <w:rFonts w:ascii="Times New Roman" w:hAnsi="Times New Roman"/>
          <w:b/>
          <w:sz w:val="28"/>
          <w:szCs w:val="28"/>
          <w:u w:val="single"/>
        </w:rPr>
        <w:t>Adres:</w:t>
      </w:r>
      <w:r>
        <w:rPr>
          <w:rFonts w:ascii="Times New Roman" w:hAnsi="Times New Roman"/>
          <w:sz w:val="28"/>
          <w:szCs w:val="28"/>
        </w:rPr>
        <w:t xml:space="preserve"> Yüksek Yönetim Denetçisi (Ombudsman) Dairesi faaliyetlerini İsmet Paşa Mahallesi, Celaliye Sokak, No.2-4, İnönü Meydan</w:t>
      </w:r>
      <w:r w:rsidR="000C59F8">
        <w:rPr>
          <w:rFonts w:ascii="Times New Roman" w:hAnsi="Times New Roman"/>
          <w:sz w:val="28"/>
          <w:szCs w:val="28"/>
        </w:rPr>
        <w:t>ı</w:t>
      </w:r>
      <w:r>
        <w:rPr>
          <w:rFonts w:ascii="Times New Roman" w:hAnsi="Times New Roman"/>
          <w:sz w:val="28"/>
          <w:szCs w:val="28"/>
        </w:rPr>
        <w:t>, Lefkoşa adresinde yürütmektedir.</w:t>
      </w:r>
    </w:p>
    <w:p w14:paraId="3C9FE2CA" w14:textId="77777777" w:rsidR="00CE59E3" w:rsidRDefault="00CE59E3" w:rsidP="00CE59E3">
      <w:pPr>
        <w:jc w:val="both"/>
        <w:rPr>
          <w:rFonts w:ascii="Times New Roman" w:hAnsi="Times New Roman"/>
          <w:sz w:val="28"/>
          <w:szCs w:val="28"/>
        </w:rPr>
      </w:pPr>
      <w:r>
        <w:rPr>
          <w:rFonts w:ascii="Times New Roman" w:hAnsi="Times New Roman"/>
          <w:sz w:val="28"/>
          <w:szCs w:val="28"/>
        </w:rPr>
        <w:t xml:space="preserve">Raporlarımız ve güncel konular hakkında haberlerimizi web sitemizden veya </w:t>
      </w:r>
      <w:r w:rsidR="00254CB6">
        <w:rPr>
          <w:rFonts w:ascii="Times New Roman" w:hAnsi="Times New Roman"/>
          <w:sz w:val="28"/>
          <w:szCs w:val="28"/>
        </w:rPr>
        <w:t>F</w:t>
      </w:r>
      <w:r>
        <w:rPr>
          <w:rFonts w:ascii="Times New Roman" w:hAnsi="Times New Roman"/>
          <w:sz w:val="28"/>
          <w:szCs w:val="28"/>
        </w:rPr>
        <w:t>acebook sayfamızdan görmek mümkündür.</w:t>
      </w:r>
    </w:p>
    <w:p w14:paraId="5CCC28F6" w14:textId="77777777" w:rsidR="00CE59E3" w:rsidRDefault="00CE59E3" w:rsidP="00CE59E3">
      <w:pPr>
        <w:jc w:val="both"/>
        <w:rPr>
          <w:rFonts w:ascii="Times New Roman" w:hAnsi="Times New Roman"/>
          <w:sz w:val="28"/>
          <w:szCs w:val="28"/>
        </w:rPr>
      </w:pPr>
      <w:r>
        <w:rPr>
          <w:rFonts w:ascii="Times New Roman" w:hAnsi="Times New Roman"/>
          <w:b/>
          <w:sz w:val="28"/>
          <w:szCs w:val="28"/>
          <w:u w:val="single"/>
        </w:rPr>
        <w:t>WEB Adresi ve E-posta:</w:t>
      </w:r>
      <w:r>
        <w:rPr>
          <w:rFonts w:ascii="Times New Roman" w:hAnsi="Times New Roman"/>
          <w:sz w:val="28"/>
          <w:szCs w:val="28"/>
        </w:rPr>
        <w:t xml:space="preserve"> Dairemizin erişilebilirliğinin artırılması amacı ile kullanılan </w:t>
      </w:r>
      <w:hyperlink r:id="rId18" w:history="1">
        <w:r>
          <w:rPr>
            <w:rStyle w:val="Hyperlink"/>
            <w:rFonts w:ascii="Times New Roman" w:hAnsi="Times New Roman"/>
            <w:sz w:val="28"/>
            <w:szCs w:val="28"/>
          </w:rPr>
          <w:t>www.ombudsman.gov.ct.tr</w:t>
        </w:r>
      </w:hyperlink>
      <w:r>
        <w:rPr>
          <w:rFonts w:ascii="Times New Roman" w:hAnsi="Times New Roman"/>
          <w:sz w:val="28"/>
          <w:szCs w:val="28"/>
        </w:rPr>
        <w:t xml:space="preserve"> </w:t>
      </w:r>
      <w:r w:rsidR="001B2B24">
        <w:rPr>
          <w:rFonts w:ascii="Times New Roman" w:hAnsi="Times New Roman"/>
          <w:sz w:val="28"/>
          <w:szCs w:val="28"/>
        </w:rPr>
        <w:t xml:space="preserve">web </w:t>
      </w:r>
      <w:r w:rsidR="00C33A15">
        <w:rPr>
          <w:rFonts w:ascii="Times New Roman" w:hAnsi="Times New Roman"/>
          <w:sz w:val="28"/>
          <w:szCs w:val="28"/>
        </w:rPr>
        <w:t>sitesine</w:t>
      </w:r>
      <w:r>
        <w:rPr>
          <w:rFonts w:ascii="Times New Roman" w:hAnsi="Times New Roman"/>
          <w:sz w:val="28"/>
          <w:szCs w:val="28"/>
        </w:rPr>
        <w:t xml:space="preserve"> her daima ulaşmak mümkündür. Web sitemize ilaveten Facebook sayfamız ve </w:t>
      </w:r>
      <w:hyperlink r:id="rId19" w:history="1">
        <w:r>
          <w:rPr>
            <w:rStyle w:val="Hyperlink"/>
            <w:rFonts w:ascii="Times New Roman" w:hAnsi="Times New Roman"/>
            <w:sz w:val="28"/>
            <w:szCs w:val="28"/>
          </w:rPr>
          <w:t>info.ombudsman@gov.ct.tr</w:t>
        </w:r>
      </w:hyperlink>
      <w:r>
        <w:rPr>
          <w:rFonts w:ascii="Times New Roman" w:hAnsi="Times New Roman"/>
          <w:sz w:val="28"/>
          <w:szCs w:val="28"/>
        </w:rPr>
        <w:t xml:space="preserve"> mail adresimiz de mevcuttur.</w:t>
      </w:r>
    </w:p>
    <w:p w14:paraId="1F4C4D72" w14:textId="77777777" w:rsidR="009D7261" w:rsidRDefault="009D7261" w:rsidP="00CE59E3">
      <w:pPr>
        <w:jc w:val="both"/>
        <w:rPr>
          <w:rFonts w:ascii="Times New Roman" w:hAnsi="Times New Roman"/>
          <w:b/>
          <w:sz w:val="28"/>
          <w:szCs w:val="28"/>
          <w:u w:val="single"/>
        </w:rPr>
      </w:pPr>
    </w:p>
    <w:p w14:paraId="4D43CD5A" w14:textId="77777777" w:rsidR="00CE59E3" w:rsidRDefault="00CE59E3" w:rsidP="00CE59E3">
      <w:pPr>
        <w:jc w:val="both"/>
        <w:rPr>
          <w:rFonts w:ascii="Times New Roman" w:hAnsi="Times New Roman"/>
          <w:b/>
          <w:sz w:val="28"/>
          <w:szCs w:val="28"/>
          <w:u w:val="single"/>
        </w:rPr>
      </w:pPr>
      <w:r>
        <w:rPr>
          <w:rFonts w:ascii="Times New Roman" w:hAnsi="Times New Roman"/>
          <w:b/>
          <w:sz w:val="28"/>
          <w:szCs w:val="28"/>
          <w:u w:val="single"/>
        </w:rPr>
        <w:t>Telefon</w:t>
      </w:r>
      <w:r>
        <w:rPr>
          <w:rFonts w:ascii="Times New Roman" w:hAnsi="Times New Roman"/>
          <w:b/>
          <w:sz w:val="28"/>
          <w:szCs w:val="28"/>
        </w:rPr>
        <w:t xml:space="preserve">                       </w:t>
      </w:r>
      <w:r>
        <w:rPr>
          <w:rFonts w:ascii="Times New Roman" w:hAnsi="Times New Roman"/>
          <w:b/>
          <w:sz w:val="28"/>
          <w:szCs w:val="28"/>
          <w:u w:val="single"/>
        </w:rPr>
        <w:t xml:space="preserve"> Fax</w:t>
      </w:r>
    </w:p>
    <w:p w14:paraId="3D29E5B7" w14:textId="77777777" w:rsidR="00CE59E3" w:rsidRDefault="00CE59E3" w:rsidP="00CE59E3">
      <w:pPr>
        <w:jc w:val="both"/>
        <w:rPr>
          <w:rFonts w:ascii="Times New Roman" w:hAnsi="Times New Roman"/>
          <w:b/>
          <w:sz w:val="28"/>
          <w:szCs w:val="28"/>
          <w:u w:val="single"/>
        </w:rPr>
      </w:pPr>
      <w:r>
        <w:rPr>
          <w:rFonts w:ascii="Times New Roman" w:hAnsi="Times New Roman"/>
          <w:b/>
          <w:sz w:val="28"/>
          <w:szCs w:val="28"/>
        </w:rPr>
        <w:t>22 72 6 16                     22 88 907</w:t>
      </w:r>
    </w:p>
    <w:p w14:paraId="0B5E662A" w14:textId="77777777" w:rsidR="00CE59E3" w:rsidRDefault="00CE59E3" w:rsidP="00CE59E3">
      <w:pPr>
        <w:jc w:val="both"/>
        <w:rPr>
          <w:rFonts w:ascii="Times New Roman" w:hAnsi="Times New Roman"/>
          <w:b/>
          <w:sz w:val="28"/>
          <w:szCs w:val="28"/>
        </w:rPr>
      </w:pPr>
      <w:r>
        <w:rPr>
          <w:rFonts w:ascii="Times New Roman" w:hAnsi="Times New Roman"/>
          <w:b/>
          <w:sz w:val="28"/>
          <w:szCs w:val="28"/>
        </w:rPr>
        <w:t>22 75 954</w:t>
      </w:r>
    </w:p>
    <w:p w14:paraId="3F821414" w14:textId="77777777" w:rsidR="00CE59E3" w:rsidRDefault="00CE59E3" w:rsidP="00CE59E3">
      <w:pPr>
        <w:jc w:val="both"/>
        <w:rPr>
          <w:rFonts w:ascii="Times New Roman" w:hAnsi="Times New Roman"/>
          <w:b/>
          <w:sz w:val="28"/>
          <w:szCs w:val="28"/>
        </w:rPr>
      </w:pPr>
      <w:r>
        <w:rPr>
          <w:rFonts w:ascii="Times New Roman" w:hAnsi="Times New Roman"/>
          <w:b/>
          <w:sz w:val="28"/>
          <w:szCs w:val="28"/>
        </w:rPr>
        <w:t>22 75 814</w:t>
      </w:r>
    </w:p>
    <w:p w14:paraId="7C490D4B" w14:textId="77777777" w:rsidR="00BF609F" w:rsidRDefault="00BF609F" w:rsidP="00CE59E3">
      <w:pPr>
        <w:jc w:val="both"/>
        <w:rPr>
          <w:rFonts w:ascii="Times New Roman" w:hAnsi="Times New Roman"/>
          <w:b/>
          <w:sz w:val="28"/>
          <w:szCs w:val="28"/>
        </w:rPr>
      </w:pPr>
    </w:p>
    <w:p w14:paraId="198FE1C5" w14:textId="77777777" w:rsidR="00BE363A" w:rsidRDefault="00BE363A" w:rsidP="00CE59E3">
      <w:pPr>
        <w:jc w:val="both"/>
        <w:rPr>
          <w:rFonts w:ascii="Times New Roman" w:hAnsi="Times New Roman"/>
          <w:b/>
          <w:sz w:val="28"/>
          <w:szCs w:val="28"/>
        </w:rPr>
      </w:pPr>
    </w:p>
    <w:p w14:paraId="3FD50F38" w14:textId="77777777" w:rsidR="00BE363A" w:rsidRDefault="00BE363A" w:rsidP="00CE59E3">
      <w:pPr>
        <w:jc w:val="both"/>
        <w:rPr>
          <w:rFonts w:ascii="Times New Roman" w:hAnsi="Times New Roman"/>
          <w:b/>
          <w:sz w:val="28"/>
          <w:szCs w:val="28"/>
        </w:rPr>
      </w:pPr>
    </w:p>
    <w:p w14:paraId="6BB5AA36" w14:textId="77777777" w:rsidR="00BE363A" w:rsidRDefault="00BE363A" w:rsidP="00CE59E3">
      <w:pPr>
        <w:jc w:val="both"/>
        <w:rPr>
          <w:rFonts w:ascii="Times New Roman" w:hAnsi="Times New Roman"/>
          <w:b/>
          <w:sz w:val="28"/>
          <w:szCs w:val="28"/>
        </w:rPr>
      </w:pPr>
    </w:p>
    <w:p w14:paraId="334FD5C6" w14:textId="77777777" w:rsidR="00BE363A" w:rsidRDefault="00BE363A" w:rsidP="00CE59E3">
      <w:pPr>
        <w:jc w:val="both"/>
        <w:rPr>
          <w:rFonts w:ascii="Times New Roman" w:hAnsi="Times New Roman"/>
          <w:b/>
          <w:sz w:val="28"/>
          <w:szCs w:val="28"/>
        </w:rPr>
      </w:pPr>
    </w:p>
    <w:p w14:paraId="18C8E606" w14:textId="77777777" w:rsidR="00BE363A" w:rsidRDefault="00BE363A" w:rsidP="00CE59E3">
      <w:pPr>
        <w:jc w:val="both"/>
        <w:rPr>
          <w:rFonts w:ascii="Times New Roman" w:hAnsi="Times New Roman"/>
          <w:b/>
          <w:sz w:val="28"/>
          <w:szCs w:val="28"/>
        </w:rPr>
      </w:pPr>
    </w:p>
    <w:p w14:paraId="6E2D2687" w14:textId="77777777" w:rsidR="00BE363A" w:rsidRDefault="00BE363A" w:rsidP="00CE59E3">
      <w:pPr>
        <w:jc w:val="both"/>
        <w:rPr>
          <w:rFonts w:ascii="Times New Roman" w:hAnsi="Times New Roman"/>
          <w:b/>
          <w:sz w:val="28"/>
          <w:szCs w:val="28"/>
        </w:rPr>
      </w:pPr>
    </w:p>
    <w:p w14:paraId="552C0BA4" w14:textId="77777777" w:rsidR="00BE363A" w:rsidRDefault="00BE363A" w:rsidP="00BE363A">
      <w:pPr>
        <w:jc w:val="both"/>
        <w:rPr>
          <w:rFonts w:ascii="Times New Roman" w:hAnsi="Times New Roman"/>
          <w:b/>
          <w:sz w:val="28"/>
          <w:szCs w:val="28"/>
        </w:rPr>
      </w:pPr>
    </w:p>
    <w:p w14:paraId="15C7837F" w14:textId="77777777" w:rsidR="0029471B" w:rsidRDefault="0029471B" w:rsidP="00BE363A">
      <w:pPr>
        <w:jc w:val="both"/>
        <w:rPr>
          <w:rFonts w:ascii="Times New Roman" w:hAnsi="Times New Roman"/>
          <w:b/>
          <w:i/>
          <w:iCs/>
          <w:sz w:val="28"/>
          <w:szCs w:val="28"/>
          <w:u w:val="single"/>
        </w:rPr>
      </w:pPr>
    </w:p>
    <w:p w14:paraId="220C6EB6" w14:textId="77777777" w:rsidR="00BE363A" w:rsidRPr="004671AC" w:rsidRDefault="00BE363A" w:rsidP="00BE363A">
      <w:pPr>
        <w:jc w:val="both"/>
        <w:rPr>
          <w:rFonts w:ascii="Times New Roman" w:hAnsi="Times New Roman"/>
          <w:b/>
          <w:i/>
          <w:iCs/>
          <w:sz w:val="28"/>
          <w:szCs w:val="28"/>
          <w:u w:val="single"/>
        </w:rPr>
      </w:pPr>
      <w:r w:rsidRPr="004671AC">
        <w:rPr>
          <w:rFonts w:ascii="Times New Roman" w:hAnsi="Times New Roman"/>
          <w:b/>
          <w:i/>
          <w:iCs/>
          <w:sz w:val="28"/>
          <w:szCs w:val="28"/>
          <w:u w:val="single"/>
        </w:rPr>
        <w:lastRenderedPageBreak/>
        <w:t>SONUÇ</w:t>
      </w:r>
      <w:r>
        <w:rPr>
          <w:rFonts w:ascii="Times New Roman" w:hAnsi="Times New Roman"/>
          <w:b/>
          <w:i/>
          <w:iCs/>
          <w:sz w:val="28"/>
          <w:szCs w:val="28"/>
          <w:u w:val="single"/>
        </w:rPr>
        <w:t xml:space="preserve"> ve SORUNLAR :</w:t>
      </w:r>
    </w:p>
    <w:p w14:paraId="52001236" w14:textId="77777777" w:rsidR="00BE363A" w:rsidRDefault="00BE363A" w:rsidP="00BE363A">
      <w:pPr>
        <w:jc w:val="both"/>
        <w:rPr>
          <w:rFonts w:ascii="Times New Roman" w:hAnsi="Times New Roman"/>
          <w:b/>
          <w:sz w:val="28"/>
          <w:szCs w:val="28"/>
          <w:u w:val="single"/>
        </w:rPr>
      </w:pPr>
      <w:r w:rsidRPr="00727A4C">
        <w:rPr>
          <w:rFonts w:ascii="Times New Roman" w:hAnsi="Times New Roman"/>
          <w:sz w:val="28"/>
          <w:szCs w:val="28"/>
        </w:rPr>
        <w:t>Yüksek Yönetim Denetçisi (Ombudsman)</w:t>
      </w:r>
      <w:r>
        <w:rPr>
          <w:rFonts w:ascii="Times New Roman" w:hAnsi="Times New Roman"/>
          <w:sz w:val="28"/>
          <w:szCs w:val="28"/>
        </w:rPr>
        <w:t xml:space="preserve"> Dairesi bireyler tarafından yapılan </w:t>
      </w:r>
      <w:r w:rsidR="005E42B4">
        <w:rPr>
          <w:rFonts w:ascii="Times New Roman" w:hAnsi="Times New Roman"/>
          <w:sz w:val="28"/>
          <w:szCs w:val="28"/>
        </w:rPr>
        <w:t>çok</w:t>
      </w:r>
      <w:r>
        <w:rPr>
          <w:rFonts w:ascii="Times New Roman" w:hAnsi="Times New Roman"/>
          <w:sz w:val="28"/>
          <w:szCs w:val="28"/>
        </w:rPr>
        <w:t xml:space="preserve"> sayıda başvurulara çok dar sayıda bir kadro ile hizmet vermeye çalışmaktadır. Şu anda dairede mevcut kadro sayısı yetersizdir.  Soruşturmalar Baş Denetçi ve Denetçiler tarafından yapılmakta ancak </w:t>
      </w:r>
      <w:r w:rsidR="0029471B">
        <w:rPr>
          <w:rFonts w:ascii="Times New Roman" w:hAnsi="Times New Roman"/>
          <w:sz w:val="28"/>
          <w:szCs w:val="28"/>
        </w:rPr>
        <w:t>6</w:t>
      </w:r>
      <w:r>
        <w:rPr>
          <w:rFonts w:ascii="Times New Roman" w:hAnsi="Times New Roman"/>
          <w:sz w:val="28"/>
          <w:szCs w:val="28"/>
        </w:rPr>
        <w:t xml:space="preserve"> Denetçi kadrosu boş durumdadır.</w:t>
      </w:r>
    </w:p>
    <w:p w14:paraId="67C77024" w14:textId="77777777" w:rsidR="00BE363A" w:rsidRPr="00E5019A" w:rsidRDefault="00BE363A" w:rsidP="00BE363A">
      <w:pPr>
        <w:jc w:val="both"/>
        <w:rPr>
          <w:rFonts w:ascii="Times New Roman" w:hAnsi="Times New Roman"/>
          <w:b/>
          <w:sz w:val="28"/>
          <w:szCs w:val="28"/>
          <w:u w:val="single"/>
        </w:rPr>
      </w:pPr>
      <w:r w:rsidRPr="00727A4C">
        <w:rPr>
          <w:rFonts w:ascii="Times New Roman" w:hAnsi="Times New Roman"/>
          <w:sz w:val="28"/>
          <w:szCs w:val="28"/>
        </w:rPr>
        <w:t xml:space="preserve">Yüksek Yönetim Denetçisi (Ombudsman)’ın görevi Kuzey Kıbrıs’ta yürütsel ve yönetsel yetkisi olan organ makam, </w:t>
      </w:r>
      <w:r>
        <w:rPr>
          <w:rFonts w:ascii="Times New Roman" w:hAnsi="Times New Roman"/>
          <w:sz w:val="28"/>
          <w:szCs w:val="28"/>
        </w:rPr>
        <w:t>K</w:t>
      </w:r>
      <w:r w:rsidRPr="00727A4C">
        <w:rPr>
          <w:rFonts w:ascii="Times New Roman" w:hAnsi="Times New Roman"/>
          <w:sz w:val="28"/>
          <w:szCs w:val="28"/>
        </w:rPr>
        <w:t xml:space="preserve">amu </w:t>
      </w:r>
      <w:r>
        <w:rPr>
          <w:rFonts w:ascii="Times New Roman" w:hAnsi="Times New Roman"/>
          <w:sz w:val="28"/>
          <w:szCs w:val="28"/>
        </w:rPr>
        <w:t>K</w:t>
      </w:r>
      <w:r w:rsidRPr="00727A4C">
        <w:rPr>
          <w:rFonts w:ascii="Times New Roman" w:hAnsi="Times New Roman"/>
          <w:sz w:val="28"/>
          <w:szCs w:val="28"/>
        </w:rPr>
        <w:t xml:space="preserve">urum ve </w:t>
      </w:r>
      <w:r>
        <w:rPr>
          <w:rFonts w:ascii="Times New Roman" w:hAnsi="Times New Roman"/>
          <w:sz w:val="28"/>
          <w:szCs w:val="28"/>
        </w:rPr>
        <w:t>K</w:t>
      </w:r>
      <w:r w:rsidRPr="00727A4C">
        <w:rPr>
          <w:rFonts w:ascii="Times New Roman" w:hAnsi="Times New Roman"/>
          <w:sz w:val="28"/>
          <w:szCs w:val="28"/>
        </w:rPr>
        <w:t xml:space="preserve">uruluşlarının ifa etmiş oldukları hizmetlerin Anayasa, yürürlükteki mevzuata ve Yüksek Mahkeme kararlarına uygunluklarını ve yerindeliklerini denetlemek ve soruşturmaktır. Yüksek Yönetim Denetçisi (Ombudsman) Dairesi her soruşturmada işlemin veya eylemin </w:t>
      </w:r>
      <w:r>
        <w:rPr>
          <w:rFonts w:ascii="Times New Roman" w:hAnsi="Times New Roman"/>
          <w:sz w:val="28"/>
          <w:szCs w:val="28"/>
        </w:rPr>
        <w:t>yürürlükteki mevzuata</w:t>
      </w:r>
      <w:r w:rsidRPr="00727A4C">
        <w:rPr>
          <w:rFonts w:ascii="Times New Roman" w:hAnsi="Times New Roman"/>
          <w:sz w:val="28"/>
          <w:szCs w:val="28"/>
        </w:rPr>
        <w:t xml:space="preserve"> uygunluğu</w:t>
      </w:r>
      <w:r>
        <w:rPr>
          <w:rFonts w:ascii="Times New Roman" w:hAnsi="Times New Roman"/>
          <w:sz w:val="28"/>
          <w:szCs w:val="28"/>
        </w:rPr>
        <w:t>nu</w:t>
      </w:r>
      <w:r w:rsidRPr="00727A4C">
        <w:rPr>
          <w:rFonts w:ascii="Times New Roman" w:hAnsi="Times New Roman"/>
          <w:sz w:val="28"/>
          <w:szCs w:val="28"/>
        </w:rPr>
        <w:t xml:space="preserve"> değerlendirmektedir. Ancak Dairemiz kadrosunda hukukçu</w:t>
      </w:r>
      <w:r>
        <w:rPr>
          <w:rFonts w:ascii="Times New Roman" w:hAnsi="Times New Roman"/>
          <w:sz w:val="28"/>
          <w:szCs w:val="28"/>
        </w:rPr>
        <w:t xml:space="preserve"> kadrosu</w:t>
      </w:r>
      <w:r w:rsidRPr="00727A4C">
        <w:rPr>
          <w:rFonts w:ascii="Times New Roman" w:hAnsi="Times New Roman"/>
          <w:sz w:val="28"/>
          <w:szCs w:val="28"/>
        </w:rPr>
        <w:t xml:space="preserve"> mevcut değildir. Bu nedenle hukukçu kadrosunun ihdas edilmesi gereği vardır. Ancak </w:t>
      </w:r>
      <w:r>
        <w:rPr>
          <w:rFonts w:ascii="Times New Roman" w:hAnsi="Times New Roman"/>
          <w:sz w:val="28"/>
          <w:szCs w:val="28"/>
        </w:rPr>
        <w:t>y</w:t>
      </w:r>
      <w:r w:rsidRPr="00727A4C">
        <w:rPr>
          <w:rFonts w:ascii="Times New Roman" w:hAnsi="Times New Roman"/>
          <w:sz w:val="28"/>
          <w:szCs w:val="28"/>
        </w:rPr>
        <w:t xml:space="preserve">asamızın </w:t>
      </w:r>
      <w:r>
        <w:rPr>
          <w:rFonts w:ascii="Times New Roman" w:hAnsi="Times New Roman"/>
          <w:sz w:val="28"/>
          <w:szCs w:val="28"/>
        </w:rPr>
        <w:t>t</w:t>
      </w:r>
      <w:r w:rsidRPr="00727A4C">
        <w:rPr>
          <w:rFonts w:ascii="Times New Roman" w:hAnsi="Times New Roman"/>
          <w:sz w:val="28"/>
          <w:szCs w:val="28"/>
        </w:rPr>
        <w:t xml:space="preserve">eşkilat </w:t>
      </w:r>
      <w:r>
        <w:rPr>
          <w:rFonts w:ascii="Times New Roman" w:hAnsi="Times New Roman"/>
          <w:sz w:val="28"/>
          <w:szCs w:val="28"/>
        </w:rPr>
        <w:t>ş</w:t>
      </w:r>
      <w:r w:rsidRPr="00727A4C">
        <w:rPr>
          <w:rFonts w:ascii="Times New Roman" w:hAnsi="Times New Roman"/>
          <w:sz w:val="28"/>
          <w:szCs w:val="28"/>
        </w:rPr>
        <w:t xml:space="preserve">emasında bahse konu kadrolar maalesef mevcut değildir. Bu çerçevede mezkûr değişiklikleri </w:t>
      </w:r>
      <w:r>
        <w:rPr>
          <w:rFonts w:ascii="Times New Roman" w:hAnsi="Times New Roman"/>
          <w:sz w:val="28"/>
          <w:szCs w:val="28"/>
        </w:rPr>
        <w:t>y</w:t>
      </w:r>
      <w:r w:rsidRPr="00727A4C">
        <w:rPr>
          <w:rFonts w:ascii="Times New Roman" w:hAnsi="Times New Roman"/>
          <w:sz w:val="28"/>
          <w:szCs w:val="28"/>
        </w:rPr>
        <w:t>as</w:t>
      </w:r>
      <w:r>
        <w:rPr>
          <w:rFonts w:ascii="Times New Roman" w:hAnsi="Times New Roman"/>
          <w:sz w:val="28"/>
          <w:szCs w:val="28"/>
        </w:rPr>
        <w:t>aya</w:t>
      </w:r>
      <w:r w:rsidRPr="00727A4C">
        <w:rPr>
          <w:rFonts w:ascii="Times New Roman" w:hAnsi="Times New Roman"/>
          <w:sz w:val="28"/>
          <w:szCs w:val="28"/>
        </w:rPr>
        <w:t xml:space="preserve"> uyarlamak </w:t>
      </w:r>
      <w:r>
        <w:rPr>
          <w:rFonts w:ascii="Times New Roman" w:hAnsi="Times New Roman"/>
          <w:sz w:val="28"/>
          <w:szCs w:val="28"/>
        </w:rPr>
        <w:t xml:space="preserve">ve/veya yasanın tadil edilmesi gerekmektedir. </w:t>
      </w:r>
      <w:r w:rsidRPr="00727A4C">
        <w:rPr>
          <w:rFonts w:ascii="Times New Roman" w:hAnsi="Times New Roman"/>
          <w:sz w:val="28"/>
          <w:szCs w:val="28"/>
        </w:rPr>
        <w:t>Yüksek Yönetim Denetçisi (Ombudsman) Dairesi</w:t>
      </w:r>
      <w:r>
        <w:rPr>
          <w:rFonts w:ascii="Times New Roman" w:hAnsi="Times New Roman"/>
          <w:sz w:val="28"/>
          <w:szCs w:val="28"/>
        </w:rPr>
        <w:t xml:space="preserve">’nin temel politikaları ve öncelikleri çerçevesinde görevlerini daha etkin bir şekilde yerine getirebilmesi amacıyla 38/1996 sayılı </w:t>
      </w:r>
      <w:r w:rsidRPr="00727A4C">
        <w:rPr>
          <w:rFonts w:ascii="Times New Roman" w:hAnsi="Times New Roman"/>
          <w:sz w:val="28"/>
          <w:szCs w:val="28"/>
        </w:rPr>
        <w:t xml:space="preserve">Yüksek Yönetim Denetçisi (Ombudsman) </w:t>
      </w:r>
      <w:r>
        <w:rPr>
          <w:rFonts w:ascii="Times New Roman" w:hAnsi="Times New Roman"/>
          <w:sz w:val="28"/>
          <w:szCs w:val="28"/>
        </w:rPr>
        <w:t>Yasası’nın günün koşullarına veya ihtiyaçlarına cevap verebilecek durumda olması gerekmektedir.</w:t>
      </w:r>
      <w:r w:rsidRPr="00727A4C">
        <w:rPr>
          <w:rFonts w:ascii="Times New Roman" w:hAnsi="Times New Roman"/>
          <w:sz w:val="28"/>
          <w:szCs w:val="28"/>
        </w:rPr>
        <w:t xml:space="preserve"> Kadrolarımızla ilgili olarak bugün yaşamakta olduğumuz sorunların aşılması için 38/1996 sayılı Yüksek Yönetim Denetçisi (Ombudsman) Yasasında en erken zamanda </w:t>
      </w:r>
      <w:r>
        <w:rPr>
          <w:rFonts w:ascii="Times New Roman" w:hAnsi="Times New Roman"/>
          <w:sz w:val="28"/>
          <w:szCs w:val="28"/>
        </w:rPr>
        <w:t xml:space="preserve">hazırlamış olduğumuz </w:t>
      </w:r>
      <w:r w:rsidRPr="00727A4C">
        <w:rPr>
          <w:rFonts w:ascii="Times New Roman" w:hAnsi="Times New Roman"/>
          <w:sz w:val="28"/>
          <w:szCs w:val="28"/>
        </w:rPr>
        <w:t>yasal değişikliğe gidilmesi kaçınılmazdır.</w:t>
      </w:r>
    </w:p>
    <w:p w14:paraId="6925FCB4" w14:textId="77777777" w:rsidR="00BE363A" w:rsidRDefault="00BE363A" w:rsidP="00CE59E3">
      <w:pPr>
        <w:jc w:val="both"/>
        <w:rPr>
          <w:rFonts w:ascii="Times New Roman" w:hAnsi="Times New Roman"/>
          <w:b/>
          <w:i/>
          <w:iCs/>
          <w:sz w:val="28"/>
          <w:szCs w:val="28"/>
          <w:u w:val="single"/>
        </w:rPr>
      </w:pPr>
    </w:p>
    <w:sectPr w:rsidR="00BE363A" w:rsidSect="00445096">
      <w:footerReference w:type="default" r:id="rId20"/>
      <w:pgSz w:w="11906" w:h="16838"/>
      <w:pgMar w:top="1418" w:right="1418" w:bottom="1418"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53B55" w14:textId="77777777" w:rsidR="000359DE" w:rsidRDefault="000359DE" w:rsidP="00562998">
      <w:pPr>
        <w:spacing w:after="0" w:line="240" w:lineRule="auto"/>
      </w:pPr>
      <w:r>
        <w:separator/>
      </w:r>
    </w:p>
  </w:endnote>
  <w:endnote w:type="continuationSeparator" w:id="0">
    <w:p w14:paraId="3FDB97F9" w14:textId="77777777" w:rsidR="000359DE" w:rsidRDefault="000359DE" w:rsidP="00562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806145"/>
      <w:docPartObj>
        <w:docPartGallery w:val="Page Numbers (Bottom of Page)"/>
        <w:docPartUnique/>
      </w:docPartObj>
    </w:sdtPr>
    <w:sdtEndPr/>
    <w:sdtContent>
      <w:p w14:paraId="22CDDA0B" w14:textId="77777777" w:rsidR="00673057" w:rsidRDefault="00673057">
        <w:pPr>
          <w:pStyle w:val="Footer"/>
          <w:jc w:val="center"/>
        </w:pPr>
        <w:r>
          <w:fldChar w:fldCharType="begin"/>
        </w:r>
        <w:r>
          <w:instrText>PAGE   \* MERGEFORMAT</w:instrText>
        </w:r>
        <w:r>
          <w:fldChar w:fldCharType="separate"/>
        </w:r>
        <w:r>
          <w:t>2</w:t>
        </w:r>
        <w:r>
          <w:fldChar w:fldCharType="end"/>
        </w:r>
      </w:p>
    </w:sdtContent>
  </w:sdt>
  <w:p w14:paraId="4E32A7B9" w14:textId="77777777" w:rsidR="00673057" w:rsidRDefault="00673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CAF65" w14:textId="77777777" w:rsidR="000359DE" w:rsidRDefault="000359DE" w:rsidP="00562998">
      <w:pPr>
        <w:spacing w:after="0" w:line="240" w:lineRule="auto"/>
      </w:pPr>
      <w:r>
        <w:separator/>
      </w:r>
    </w:p>
  </w:footnote>
  <w:footnote w:type="continuationSeparator" w:id="0">
    <w:p w14:paraId="3D4B781D" w14:textId="77777777" w:rsidR="000359DE" w:rsidRDefault="000359DE" w:rsidP="00562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7033"/>
    <w:multiLevelType w:val="hybridMultilevel"/>
    <w:tmpl w:val="2B6C1C04"/>
    <w:lvl w:ilvl="0" w:tplc="C458E822">
      <w:numFmt w:val="bullet"/>
      <w:lvlText w:val="-"/>
      <w:lvlJc w:val="left"/>
      <w:pPr>
        <w:ind w:left="1440" w:hanging="360"/>
      </w:pPr>
      <w:rPr>
        <w:rFonts w:ascii="Times New Roman" w:eastAsia="Calibri"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5331A2F"/>
    <w:multiLevelType w:val="hybridMultilevel"/>
    <w:tmpl w:val="65E6A48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1C8019DE"/>
    <w:multiLevelType w:val="hybridMultilevel"/>
    <w:tmpl w:val="366E8998"/>
    <w:lvl w:ilvl="0" w:tplc="C458E822">
      <w:numFmt w:val="bullet"/>
      <w:lvlText w:val="-"/>
      <w:lvlJc w:val="left"/>
      <w:pPr>
        <w:ind w:left="3375" w:hanging="360"/>
      </w:pPr>
      <w:rPr>
        <w:rFonts w:ascii="Times New Roman" w:eastAsia="Calibri" w:hAnsi="Times New Roman" w:cs="Times New Roman"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3" w15:restartNumberingAfterBreak="0">
    <w:nsid w:val="227B7F56"/>
    <w:multiLevelType w:val="hybridMultilevel"/>
    <w:tmpl w:val="CC349A5A"/>
    <w:lvl w:ilvl="0" w:tplc="C458E822">
      <w:numFmt w:val="bullet"/>
      <w:lvlText w:val="-"/>
      <w:lvlJc w:val="left"/>
      <w:pPr>
        <w:ind w:left="3345" w:hanging="360"/>
      </w:pPr>
      <w:rPr>
        <w:rFonts w:ascii="Times New Roman" w:eastAsia="Calibri" w:hAnsi="Times New Roman" w:cs="Times New Roman" w:hint="default"/>
      </w:rPr>
    </w:lvl>
    <w:lvl w:ilvl="1" w:tplc="041F0003" w:tentative="1">
      <w:start w:val="1"/>
      <w:numFmt w:val="bullet"/>
      <w:lvlText w:val="o"/>
      <w:lvlJc w:val="left"/>
      <w:pPr>
        <w:ind w:left="4065" w:hanging="360"/>
      </w:pPr>
      <w:rPr>
        <w:rFonts w:ascii="Courier New" w:hAnsi="Courier New" w:cs="Courier New" w:hint="default"/>
      </w:rPr>
    </w:lvl>
    <w:lvl w:ilvl="2" w:tplc="041F0005" w:tentative="1">
      <w:start w:val="1"/>
      <w:numFmt w:val="bullet"/>
      <w:lvlText w:val=""/>
      <w:lvlJc w:val="left"/>
      <w:pPr>
        <w:ind w:left="4785" w:hanging="360"/>
      </w:pPr>
      <w:rPr>
        <w:rFonts w:ascii="Wingdings" w:hAnsi="Wingdings" w:hint="default"/>
      </w:rPr>
    </w:lvl>
    <w:lvl w:ilvl="3" w:tplc="041F0001" w:tentative="1">
      <w:start w:val="1"/>
      <w:numFmt w:val="bullet"/>
      <w:lvlText w:val=""/>
      <w:lvlJc w:val="left"/>
      <w:pPr>
        <w:ind w:left="5505" w:hanging="360"/>
      </w:pPr>
      <w:rPr>
        <w:rFonts w:ascii="Symbol" w:hAnsi="Symbol" w:hint="default"/>
      </w:rPr>
    </w:lvl>
    <w:lvl w:ilvl="4" w:tplc="041F0003" w:tentative="1">
      <w:start w:val="1"/>
      <w:numFmt w:val="bullet"/>
      <w:lvlText w:val="o"/>
      <w:lvlJc w:val="left"/>
      <w:pPr>
        <w:ind w:left="6225" w:hanging="360"/>
      </w:pPr>
      <w:rPr>
        <w:rFonts w:ascii="Courier New" w:hAnsi="Courier New" w:cs="Courier New" w:hint="default"/>
      </w:rPr>
    </w:lvl>
    <w:lvl w:ilvl="5" w:tplc="041F0005" w:tentative="1">
      <w:start w:val="1"/>
      <w:numFmt w:val="bullet"/>
      <w:lvlText w:val=""/>
      <w:lvlJc w:val="left"/>
      <w:pPr>
        <w:ind w:left="6945" w:hanging="360"/>
      </w:pPr>
      <w:rPr>
        <w:rFonts w:ascii="Wingdings" w:hAnsi="Wingdings" w:hint="default"/>
      </w:rPr>
    </w:lvl>
    <w:lvl w:ilvl="6" w:tplc="041F0001" w:tentative="1">
      <w:start w:val="1"/>
      <w:numFmt w:val="bullet"/>
      <w:lvlText w:val=""/>
      <w:lvlJc w:val="left"/>
      <w:pPr>
        <w:ind w:left="7665" w:hanging="360"/>
      </w:pPr>
      <w:rPr>
        <w:rFonts w:ascii="Symbol" w:hAnsi="Symbol" w:hint="default"/>
      </w:rPr>
    </w:lvl>
    <w:lvl w:ilvl="7" w:tplc="041F0003" w:tentative="1">
      <w:start w:val="1"/>
      <w:numFmt w:val="bullet"/>
      <w:lvlText w:val="o"/>
      <w:lvlJc w:val="left"/>
      <w:pPr>
        <w:ind w:left="8385" w:hanging="360"/>
      </w:pPr>
      <w:rPr>
        <w:rFonts w:ascii="Courier New" w:hAnsi="Courier New" w:cs="Courier New" w:hint="default"/>
      </w:rPr>
    </w:lvl>
    <w:lvl w:ilvl="8" w:tplc="041F0005" w:tentative="1">
      <w:start w:val="1"/>
      <w:numFmt w:val="bullet"/>
      <w:lvlText w:val=""/>
      <w:lvlJc w:val="left"/>
      <w:pPr>
        <w:ind w:left="9105" w:hanging="360"/>
      </w:pPr>
      <w:rPr>
        <w:rFonts w:ascii="Wingdings" w:hAnsi="Wingdings" w:hint="default"/>
      </w:rPr>
    </w:lvl>
  </w:abstractNum>
  <w:abstractNum w:abstractNumId="4" w15:restartNumberingAfterBreak="0">
    <w:nsid w:val="421D096F"/>
    <w:multiLevelType w:val="hybridMultilevel"/>
    <w:tmpl w:val="37FC134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470C5B69"/>
    <w:multiLevelType w:val="hybridMultilevel"/>
    <w:tmpl w:val="2402A7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3DF6445"/>
    <w:multiLevelType w:val="hybridMultilevel"/>
    <w:tmpl w:val="80723142"/>
    <w:lvl w:ilvl="0" w:tplc="C458E822">
      <w:numFmt w:val="bullet"/>
      <w:lvlText w:val="-"/>
      <w:lvlJc w:val="left"/>
      <w:pPr>
        <w:ind w:left="3675" w:hanging="360"/>
      </w:pPr>
      <w:rPr>
        <w:rFonts w:ascii="Times New Roman" w:eastAsia="Calibri" w:hAnsi="Times New Roman" w:cs="Times New Roman" w:hint="default"/>
      </w:rPr>
    </w:lvl>
    <w:lvl w:ilvl="1" w:tplc="041F0003" w:tentative="1">
      <w:start w:val="1"/>
      <w:numFmt w:val="bullet"/>
      <w:lvlText w:val="o"/>
      <w:lvlJc w:val="left"/>
      <w:pPr>
        <w:ind w:left="4395" w:hanging="360"/>
      </w:pPr>
      <w:rPr>
        <w:rFonts w:ascii="Courier New" w:hAnsi="Courier New" w:cs="Courier New" w:hint="default"/>
      </w:rPr>
    </w:lvl>
    <w:lvl w:ilvl="2" w:tplc="041F0005" w:tentative="1">
      <w:start w:val="1"/>
      <w:numFmt w:val="bullet"/>
      <w:lvlText w:val=""/>
      <w:lvlJc w:val="left"/>
      <w:pPr>
        <w:ind w:left="5115" w:hanging="360"/>
      </w:pPr>
      <w:rPr>
        <w:rFonts w:ascii="Wingdings" w:hAnsi="Wingdings" w:hint="default"/>
      </w:rPr>
    </w:lvl>
    <w:lvl w:ilvl="3" w:tplc="041F0001" w:tentative="1">
      <w:start w:val="1"/>
      <w:numFmt w:val="bullet"/>
      <w:lvlText w:val=""/>
      <w:lvlJc w:val="left"/>
      <w:pPr>
        <w:ind w:left="5835" w:hanging="360"/>
      </w:pPr>
      <w:rPr>
        <w:rFonts w:ascii="Symbol" w:hAnsi="Symbol" w:hint="default"/>
      </w:rPr>
    </w:lvl>
    <w:lvl w:ilvl="4" w:tplc="041F0003" w:tentative="1">
      <w:start w:val="1"/>
      <w:numFmt w:val="bullet"/>
      <w:lvlText w:val="o"/>
      <w:lvlJc w:val="left"/>
      <w:pPr>
        <w:ind w:left="6555" w:hanging="360"/>
      </w:pPr>
      <w:rPr>
        <w:rFonts w:ascii="Courier New" w:hAnsi="Courier New" w:cs="Courier New" w:hint="default"/>
      </w:rPr>
    </w:lvl>
    <w:lvl w:ilvl="5" w:tplc="041F0005" w:tentative="1">
      <w:start w:val="1"/>
      <w:numFmt w:val="bullet"/>
      <w:lvlText w:val=""/>
      <w:lvlJc w:val="left"/>
      <w:pPr>
        <w:ind w:left="7275" w:hanging="360"/>
      </w:pPr>
      <w:rPr>
        <w:rFonts w:ascii="Wingdings" w:hAnsi="Wingdings" w:hint="default"/>
      </w:rPr>
    </w:lvl>
    <w:lvl w:ilvl="6" w:tplc="041F0001" w:tentative="1">
      <w:start w:val="1"/>
      <w:numFmt w:val="bullet"/>
      <w:lvlText w:val=""/>
      <w:lvlJc w:val="left"/>
      <w:pPr>
        <w:ind w:left="7995" w:hanging="360"/>
      </w:pPr>
      <w:rPr>
        <w:rFonts w:ascii="Symbol" w:hAnsi="Symbol" w:hint="default"/>
      </w:rPr>
    </w:lvl>
    <w:lvl w:ilvl="7" w:tplc="041F0003" w:tentative="1">
      <w:start w:val="1"/>
      <w:numFmt w:val="bullet"/>
      <w:lvlText w:val="o"/>
      <w:lvlJc w:val="left"/>
      <w:pPr>
        <w:ind w:left="8715" w:hanging="360"/>
      </w:pPr>
      <w:rPr>
        <w:rFonts w:ascii="Courier New" w:hAnsi="Courier New" w:cs="Courier New" w:hint="default"/>
      </w:rPr>
    </w:lvl>
    <w:lvl w:ilvl="8" w:tplc="041F0005" w:tentative="1">
      <w:start w:val="1"/>
      <w:numFmt w:val="bullet"/>
      <w:lvlText w:val=""/>
      <w:lvlJc w:val="left"/>
      <w:pPr>
        <w:ind w:left="9435" w:hanging="360"/>
      </w:pPr>
      <w:rPr>
        <w:rFonts w:ascii="Wingdings" w:hAnsi="Wingdings" w:hint="default"/>
      </w:rPr>
    </w:lvl>
  </w:abstractNum>
  <w:abstractNum w:abstractNumId="7" w15:restartNumberingAfterBreak="0">
    <w:nsid w:val="5A1523E0"/>
    <w:multiLevelType w:val="hybridMultilevel"/>
    <w:tmpl w:val="184C75D0"/>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69785C7F"/>
    <w:multiLevelType w:val="hybridMultilevel"/>
    <w:tmpl w:val="63B6A79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B2525B3"/>
    <w:multiLevelType w:val="hybridMultilevel"/>
    <w:tmpl w:val="316E94EE"/>
    <w:lvl w:ilvl="0" w:tplc="C458E822">
      <w:numFmt w:val="bullet"/>
      <w:lvlText w:val="-"/>
      <w:lvlJc w:val="left"/>
      <w:pPr>
        <w:ind w:left="2880" w:hanging="360"/>
      </w:pPr>
      <w:rPr>
        <w:rFonts w:ascii="Times New Roman" w:eastAsia="Calibri" w:hAnsi="Times New Roman" w:cs="Times New Roman" w:hint="default"/>
      </w:rPr>
    </w:lvl>
    <w:lvl w:ilvl="1" w:tplc="041F0003" w:tentative="1">
      <w:start w:val="1"/>
      <w:numFmt w:val="bullet"/>
      <w:lvlText w:val="o"/>
      <w:lvlJc w:val="left"/>
      <w:pPr>
        <w:ind w:left="3600" w:hanging="360"/>
      </w:pPr>
      <w:rPr>
        <w:rFonts w:ascii="Courier New" w:hAnsi="Courier New" w:cs="Courier New" w:hint="default"/>
      </w:rPr>
    </w:lvl>
    <w:lvl w:ilvl="2" w:tplc="041F0005" w:tentative="1">
      <w:start w:val="1"/>
      <w:numFmt w:val="bullet"/>
      <w:lvlText w:val=""/>
      <w:lvlJc w:val="left"/>
      <w:pPr>
        <w:ind w:left="4320" w:hanging="360"/>
      </w:pPr>
      <w:rPr>
        <w:rFonts w:ascii="Wingdings" w:hAnsi="Wingdings" w:hint="default"/>
      </w:rPr>
    </w:lvl>
    <w:lvl w:ilvl="3" w:tplc="041F0001" w:tentative="1">
      <w:start w:val="1"/>
      <w:numFmt w:val="bullet"/>
      <w:lvlText w:val=""/>
      <w:lvlJc w:val="left"/>
      <w:pPr>
        <w:ind w:left="5040" w:hanging="360"/>
      </w:pPr>
      <w:rPr>
        <w:rFonts w:ascii="Symbol" w:hAnsi="Symbol" w:hint="default"/>
      </w:rPr>
    </w:lvl>
    <w:lvl w:ilvl="4" w:tplc="041F0003" w:tentative="1">
      <w:start w:val="1"/>
      <w:numFmt w:val="bullet"/>
      <w:lvlText w:val="o"/>
      <w:lvlJc w:val="left"/>
      <w:pPr>
        <w:ind w:left="5760" w:hanging="360"/>
      </w:pPr>
      <w:rPr>
        <w:rFonts w:ascii="Courier New" w:hAnsi="Courier New" w:cs="Courier New" w:hint="default"/>
      </w:rPr>
    </w:lvl>
    <w:lvl w:ilvl="5" w:tplc="041F0005" w:tentative="1">
      <w:start w:val="1"/>
      <w:numFmt w:val="bullet"/>
      <w:lvlText w:val=""/>
      <w:lvlJc w:val="left"/>
      <w:pPr>
        <w:ind w:left="6480" w:hanging="360"/>
      </w:pPr>
      <w:rPr>
        <w:rFonts w:ascii="Wingdings" w:hAnsi="Wingdings" w:hint="default"/>
      </w:rPr>
    </w:lvl>
    <w:lvl w:ilvl="6" w:tplc="041F0001" w:tentative="1">
      <w:start w:val="1"/>
      <w:numFmt w:val="bullet"/>
      <w:lvlText w:val=""/>
      <w:lvlJc w:val="left"/>
      <w:pPr>
        <w:ind w:left="7200" w:hanging="360"/>
      </w:pPr>
      <w:rPr>
        <w:rFonts w:ascii="Symbol" w:hAnsi="Symbol" w:hint="default"/>
      </w:rPr>
    </w:lvl>
    <w:lvl w:ilvl="7" w:tplc="041F0003" w:tentative="1">
      <w:start w:val="1"/>
      <w:numFmt w:val="bullet"/>
      <w:lvlText w:val="o"/>
      <w:lvlJc w:val="left"/>
      <w:pPr>
        <w:ind w:left="7920" w:hanging="360"/>
      </w:pPr>
      <w:rPr>
        <w:rFonts w:ascii="Courier New" w:hAnsi="Courier New" w:cs="Courier New" w:hint="default"/>
      </w:rPr>
    </w:lvl>
    <w:lvl w:ilvl="8" w:tplc="041F0005" w:tentative="1">
      <w:start w:val="1"/>
      <w:numFmt w:val="bullet"/>
      <w:lvlText w:val=""/>
      <w:lvlJc w:val="left"/>
      <w:pPr>
        <w:ind w:left="8640" w:hanging="360"/>
      </w:pPr>
      <w:rPr>
        <w:rFonts w:ascii="Wingdings" w:hAnsi="Wingdings" w:hint="default"/>
      </w:rPr>
    </w:lvl>
  </w:abstractNum>
  <w:abstractNum w:abstractNumId="10" w15:restartNumberingAfterBreak="0">
    <w:nsid w:val="6FAC6266"/>
    <w:multiLevelType w:val="hybridMultilevel"/>
    <w:tmpl w:val="525AA50E"/>
    <w:lvl w:ilvl="0" w:tplc="C458E822">
      <w:numFmt w:val="bullet"/>
      <w:lvlText w:val="-"/>
      <w:lvlJc w:val="left"/>
      <w:pPr>
        <w:ind w:left="3045" w:hanging="360"/>
      </w:pPr>
      <w:rPr>
        <w:rFonts w:ascii="Times New Roman" w:eastAsia="Calibri" w:hAnsi="Times New Roman" w:cs="Times New Roman" w:hint="default"/>
      </w:rPr>
    </w:lvl>
    <w:lvl w:ilvl="1" w:tplc="041F0003" w:tentative="1">
      <w:start w:val="1"/>
      <w:numFmt w:val="bullet"/>
      <w:lvlText w:val="o"/>
      <w:lvlJc w:val="left"/>
      <w:pPr>
        <w:ind w:left="3765" w:hanging="360"/>
      </w:pPr>
      <w:rPr>
        <w:rFonts w:ascii="Courier New" w:hAnsi="Courier New" w:cs="Courier New" w:hint="default"/>
      </w:rPr>
    </w:lvl>
    <w:lvl w:ilvl="2" w:tplc="041F0005" w:tentative="1">
      <w:start w:val="1"/>
      <w:numFmt w:val="bullet"/>
      <w:lvlText w:val=""/>
      <w:lvlJc w:val="left"/>
      <w:pPr>
        <w:ind w:left="4485" w:hanging="360"/>
      </w:pPr>
      <w:rPr>
        <w:rFonts w:ascii="Wingdings" w:hAnsi="Wingdings" w:hint="default"/>
      </w:rPr>
    </w:lvl>
    <w:lvl w:ilvl="3" w:tplc="041F0001" w:tentative="1">
      <w:start w:val="1"/>
      <w:numFmt w:val="bullet"/>
      <w:lvlText w:val=""/>
      <w:lvlJc w:val="left"/>
      <w:pPr>
        <w:ind w:left="5205" w:hanging="360"/>
      </w:pPr>
      <w:rPr>
        <w:rFonts w:ascii="Symbol" w:hAnsi="Symbol" w:hint="default"/>
      </w:rPr>
    </w:lvl>
    <w:lvl w:ilvl="4" w:tplc="041F0003" w:tentative="1">
      <w:start w:val="1"/>
      <w:numFmt w:val="bullet"/>
      <w:lvlText w:val="o"/>
      <w:lvlJc w:val="left"/>
      <w:pPr>
        <w:ind w:left="5925" w:hanging="360"/>
      </w:pPr>
      <w:rPr>
        <w:rFonts w:ascii="Courier New" w:hAnsi="Courier New" w:cs="Courier New" w:hint="default"/>
      </w:rPr>
    </w:lvl>
    <w:lvl w:ilvl="5" w:tplc="041F0005" w:tentative="1">
      <w:start w:val="1"/>
      <w:numFmt w:val="bullet"/>
      <w:lvlText w:val=""/>
      <w:lvlJc w:val="left"/>
      <w:pPr>
        <w:ind w:left="6645" w:hanging="360"/>
      </w:pPr>
      <w:rPr>
        <w:rFonts w:ascii="Wingdings" w:hAnsi="Wingdings" w:hint="default"/>
      </w:rPr>
    </w:lvl>
    <w:lvl w:ilvl="6" w:tplc="041F0001" w:tentative="1">
      <w:start w:val="1"/>
      <w:numFmt w:val="bullet"/>
      <w:lvlText w:val=""/>
      <w:lvlJc w:val="left"/>
      <w:pPr>
        <w:ind w:left="7365" w:hanging="360"/>
      </w:pPr>
      <w:rPr>
        <w:rFonts w:ascii="Symbol" w:hAnsi="Symbol" w:hint="default"/>
      </w:rPr>
    </w:lvl>
    <w:lvl w:ilvl="7" w:tplc="041F0003" w:tentative="1">
      <w:start w:val="1"/>
      <w:numFmt w:val="bullet"/>
      <w:lvlText w:val="o"/>
      <w:lvlJc w:val="left"/>
      <w:pPr>
        <w:ind w:left="8085" w:hanging="360"/>
      </w:pPr>
      <w:rPr>
        <w:rFonts w:ascii="Courier New" w:hAnsi="Courier New" w:cs="Courier New" w:hint="default"/>
      </w:rPr>
    </w:lvl>
    <w:lvl w:ilvl="8" w:tplc="041F0005" w:tentative="1">
      <w:start w:val="1"/>
      <w:numFmt w:val="bullet"/>
      <w:lvlText w:val=""/>
      <w:lvlJc w:val="left"/>
      <w:pPr>
        <w:ind w:left="8805" w:hanging="360"/>
      </w:pPr>
      <w:rPr>
        <w:rFonts w:ascii="Wingdings" w:hAnsi="Wingdings" w:hint="default"/>
      </w:rPr>
    </w:lvl>
  </w:abstractNum>
  <w:abstractNum w:abstractNumId="11" w15:restartNumberingAfterBreak="0">
    <w:nsid w:val="77CC1A29"/>
    <w:multiLevelType w:val="hybridMultilevel"/>
    <w:tmpl w:val="BBFE7CA4"/>
    <w:lvl w:ilvl="0" w:tplc="041F0005">
      <w:start w:val="1"/>
      <w:numFmt w:val="bullet"/>
      <w:lvlText w:val=""/>
      <w:lvlJc w:val="left"/>
      <w:pPr>
        <w:ind w:left="2344" w:hanging="360"/>
      </w:pPr>
      <w:rPr>
        <w:rFonts w:ascii="Wingdings" w:hAnsi="Wingdings" w:hint="default"/>
      </w:rPr>
    </w:lvl>
    <w:lvl w:ilvl="1" w:tplc="041F0003" w:tentative="1">
      <w:start w:val="1"/>
      <w:numFmt w:val="bullet"/>
      <w:lvlText w:val="o"/>
      <w:lvlJc w:val="left"/>
      <w:pPr>
        <w:ind w:left="3064" w:hanging="360"/>
      </w:pPr>
      <w:rPr>
        <w:rFonts w:ascii="Courier New" w:hAnsi="Courier New" w:cs="Courier New" w:hint="default"/>
      </w:rPr>
    </w:lvl>
    <w:lvl w:ilvl="2" w:tplc="041F0005" w:tentative="1">
      <w:start w:val="1"/>
      <w:numFmt w:val="bullet"/>
      <w:lvlText w:val=""/>
      <w:lvlJc w:val="left"/>
      <w:pPr>
        <w:ind w:left="3784" w:hanging="360"/>
      </w:pPr>
      <w:rPr>
        <w:rFonts w:ascii="Wingdings" w:hAnsi="Wingdings" w:hint="default"/>
      </w:rPr>
    </w:lvl>
    <w:lvl w:ilvl="3" w:tplc="041F0001" w:tentative="1">
      <w:start w:val="1"/>
      <w:numFmt w:val="bullet"/>
      <w:lvlText w:val=""/>
      <w:lvlJc w:val="left"/>
      <w:pPr>
        <w:ind w:left="4504" w:hanging="360"/>
      </w:pPr>
      <w:rPr>
        <w:rFonts w:ascii="Symbol" w:hAnsi="Symbol" w:hint="default"/>
      </w:rPr>
    </w:lvl>
    <w:lvl w:ilvl="4" w:tplc="041F0003" w:tentative="1">
      <w:start w:val="1"/>
      <w:numFmt w:val="bullet"/>
      <w:lvlText w:val="o"/>
      <w:lvlJc w:val="left"/>
      <w:pPr>
        <w:ind w:left="5224" w:hanging="360"/>
      </w:pPr>
      <w:rPr>
        <w:rFonts w:ascii="Courier New" w:hAnsi="Courier New" w:cs="Courier New" w:hint="default"/>
      </w:rPr>
    </w:lvl>
    <w:lvl w:ilvl="5" w:tplc="041F0005" w:tentative="1">
      <w:start w:val="1"/>
      <w:numFmt w:val="bullet"/>
      <w:lvlText w:val=""/>
      <w:lvlJc w:val="left"/>
      <w:pPr>
        <w:ind w:left="5944" w:hanging="360"/>
      </w:pPr>
      <w:rPr>
        <w:rFonts w:ascii="Wingdings" w:hAnsi="Wingdings" w:hint="default"/>
      </w:rPr>
    </w:lvl>
    <w:lvl w:ilvl="6" w:tplc="041F0001" w:tentative="1">
      <w:start w:val="1"/>
      <w:numFmt w:val="bullet"/>
      <w:lvlText w:val=""/>
      <w:lvlJc w:val="left"/>
      <w:pPr>
        <w:ind w:left="6664" w:hanging="360"/>
      </w:pPr>
      <w:rPr>
        <w:rFonts w:ascii="Symbol" w:hAnsi="Symbol" w:hint="default"/>
      </w:rPr>
    </w:lvl>
    <w:lvl w:ilvl="7" w:tplc="041F0003" w:tentative="1">
      <w:start w:val="1"/>
      <w:numFmt w:val="bullet"/>
      <w:lvlText w:val="o"/>
      <w:lvlJc w:val="left"/>
      <w:pPr>
        <w:ind w:left="7384" w:hanging="360"/>
      </w:pPr>
      <w:rPr>
        <w:rFonts w:ascii="Courier New" w:hAnsi="Courier New" w:cs="Courier New" w:hint="default"/>
      </w:rPr>
    </w:lvl>
    <w:lvl w:ilvl="8" w:tplc="041F0005" w:tentative="1">
      <w:start w:val="1"/>
      <w:numFmt w:val="bullet"/>
      <w:lvlText w:val=""/>
      <w:lvlJc w:val="left"/>
      <w:pPr>
        <w:ind w:left="8104" w:hanging="360"/>
      </w:pPr>
      <w:rPr>
        <w:rFonts w:ascii="Wingdings" w:hAnsi="Wingdings" w:hint="default"/>
      </w:rPr>
    </w:lvl>
  </w:abstractNum>
  <w:num w:numId="1">
    <w:abstractNumId w:val="5"/>
  </w:num>
  <w:num w:numId="2">
    <w:abstractNumId w:val="4"/>
  </w:num>
  <w:num w:numId="3">
    <w:abstractNumId w:val="7"/>
  </w:num>
  <w:num w:numId="4">
    <w:abstractNumId w:val="11"/>
  </w:num>
  <w:num w:numId="5">
    <w:abstractNumId w:val="8"/>
  </w:num>
  <w:num w:numId="6">
    <w:abstractNumId w:val="9"/>
  </w:num>
  <w:num w:numId="7">
    <w:abstractNumId w:val="1"/>
  </w:num>
  <w:num w:numId="8">
    <w:abstractNumId w:val="0"/>
  </w:num>
  <w:num w:numId="9">
    <w:abstractNumId w:val="10"/>
  </w:num>
  <w:num w:numId="10">
    <w:abstractNumId w:val="2"/>
  </w:num>
  <w:num w:numId="11">
    <w:abstractNumId w:val="3"/>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E3"/>
    <w:rsid w:val="000017D5"/>
    <w:rsid w:val="00002145"/>
    <w:rsid w:val="00002210"/>
    <w:rsid w:val="00002D75"/>
    <w:rsid w:val="0000675D"/>
    <w:rsid w:val="00007D3A"/>
    <w:rsid w:val="000112FD"/>
    <w:rsid w:val="00011CC6"/>
    <w:rsid w:val="00011E25"/>
    <w:rsid w:val="00014122"/>
    <w:rsid w:val="00014D6D"/>
    <w:rsid w:val="00016CF3"/>
    <w:rsid w:val="000219FB"/>
    <w:rsid w:val="00021F33"/>
    <w:rsid w:val="00022154"/>
    <w:rsid w:val="000221EF"/>
    <w:rsid w:val="000232A2"/>
    <w:rsid w:val="000312FA"/>
    <w:rsid w:val="000359DE"/>
    <w:rsid w:val="00037D5A"/>
    <w:rsid w:val="00040980"/>
    <w:rsid w:val="00040A8C"/>
    <w:rsid w:val="000410FE"/>
    <w:rsid w:val="00042185"/>
    <w:rsid w:val="000517CF"/>
    <w:rsid w:val="000610B0"/>
    <w:rsid w:val="00061207"/>
    <w:rsid w:val="00062126"/>
    <w:rsid w:val="00063F21"/>
    <w:rsid w:val="00066BF5"/>
    <w:rsid w:val="00066C7B"/>
    <w:rsid w:val="00080F83"/>
    <w:rsid w:val="000907AA"/>
    <w:rsid w:val="000945D1"/>
    <w:rsid w:val="000A0822"/>
    <w:rsid w:val="000A220D"/>
    <w:rsid w:val="000A270F"/>
    <w:rsid w:val="000A280D"/>
    <w:rsid w:val="000A3BFC"/>
    <w:rsid w:val="000B43E7"/>
    <w:rsid w:val="000B7B2C"/>
    <w:rsid w:val="000C0105"/>
    <w:rsid w:val="000C2E64"/>
    <w:rsid w:val="000C59F8"/>
    <w:rsid w:val="000D1793"/>
    <w:rsid w:val="000D3F2A"/>
    <w:rsid w:val="000D4215"/>
    <w:rsid w:val="000D7641"/>
    <w:rsid w:val="000E06F5"/>
    <w:rsid w:val="000E2DC0"/>
    <w:rsid w:val="000F18A8"/>
    <w:rsid w:val="000F4203"/>
    <w:rsid w:val="000F6EC7"/>
    <w:rsid w:val="00104307"/>
    <w:rsid w:val="0010723C"/>
    <w:rsid w:val="00111374"/>
    <w:rsid w:val="00116A65"/>
    <w:rsid w:val="0011789B"/>
    <w:rsid w:val="0012170D"/>
    <w:rsid w:val="00123940"/>
    <w:rsid w:val="00124B92"/>
    <w:rsid w:val="0012554A"/>
    <w:rsid w:val="0012668A"/>
    <w:rsid w:val="001323CC"/>
    <w:rsid w:val="00140FD8"/>
    <w:rsid w:val="00144A41"/>
    <w:rsid w:val="00147D3D"/>
    <w:rsid w:val="00153283"/>
    <w:rsid w:val="001570B8"/>
    <w:rsid w:val="00160349"/>
    <w:rsid w:val="00160FCC"/>
    <w:rsid w:val="00163B0D"/>
    <w:rsid w:val="00165733"/>
    <w:rsid w:val="00167B0B"/>
    <w:rsid w:val="0017383F"/>
    <w:rsid w:val="00173AD6"/>
    <w:rsid w:val="0018031B"/>
    <w:rsid w:val="00180CC0"/>
    <w:rsid w:val="00184324"/>
    <w:rsid w:val="00190B9F"/>
    <w:rsid w:val="00192234"/>
    <w:rsid w:val="00192EB3"/>
    <w:rsid w:val="00195DF1"/>
    <w:rsid w:val="001A1393"/>
    <w:rsid w:val="001A1822"/>
    <w:rsid w:val="001A1EFC"/>
    <w:rsid w:val="001A4B58"/>
    <w:rsid w:val="001B0FE5"/>
    <w:rsid w:val="001B299C"/>
    <w:rsid w:val="001B2B24"/>
    <w:rsid w:val="001B3C6A"/>
    <w:rsid w:val="001B7B3B"/>
    <w:rsid w:val="001C0747"/>
    <w:rsid w:val="001C23B8"/>
    <w:rsid w:val="001C3B7E"/>
    <w:rsid w:val="001C42C9"/>
    <w:rsid w:val="001C4723"/>
    <w:rsid w:val="001C5D2E"/>
    <w:rsid w:val="001C6928"/>
    <w:rsid w:val="001D2C1A"/>
    <w:rsid w:val="001D6FBA"/>
    <w:rsid w:val="001D70EC"/>
    <w:rsid w:val="001E45BE"/>
    <w:rsid w:val="001E7AFF"/>
    <w:rsid w:val="001F00FE"/>
    <w:rsid w:val="001F1748"/>
    <w:rsid w:val="002024B4"/>
    <w:rsid w:val="002047C5"/>
    <w:rsid w:val="00204CA6"/>
    <w:rsid w:val="00206210"/>
    <w:rsid w:val="00210F51"/>
    <w:rsid w:val="00212189"/>
    <w:rsid w:val="00214A2C"/>
    <w:rsid w:val="00215434"/>
    <w:rsid w:val="00215CA4"/>
    <w:rsid w:val="00216AB6"/>
    <w:rsid w:val="00230438"/>
    <w:rsid w:val="00230E3C"/>
    <w:rsid w:val="002333BF"/>
    <w:rsid w:val="00234239"/>
    <w:rsid w:val="00236C9B"/>
    <w:rsid w:val="00240733"/>
    <w:rsid w:val="00241A68"/>
    <w:rsid w:val="00243A27"/>
    <w:rsid w:val="00244351"/>
    <w:rsid w:val="00245EC1"/>
    <w:rsid w:val="002460DE"/>
    <w:rsid w:val="0024637C"/>
    <w:rsid w:val="00252014"/>
    <w:rsid w:val="00253D65"/>
    <w:rsid w:val="00254B2E"/>
    <w:rsid w:val="00254CB6"/>
    <w:rsid w:val="00261E24"/>
    <w:rsid w:val="0026401D"/>
    <w:rsid w:val="002649C1"/>
    <w:rsid w:val="00265E90"/>
    <w:rsid w:val="00266D84"/>
    <w:rsid w:val="002734BC"/>
    <w:rsid w:val="002742F1"/>
    <w:rsid w:val="00275F2B"/>
    <w:rsid w:val="002823EE"/>
    <w:rsid w:val="00283385"/>
    <w:rsid w:val="00283A89"/>
    <w:rsid w:val="002873EA"/>
    <w:rsid w:val="002910D9"/>
    <w:rsid w:val="002912B1"/>
    <w:rsid w:val="00292939"/>
    <w:rsid w:val="0029471B"/>
    <w:rsid w:val="00294A57"/>
    <w:rsid w:val="00294D4A"/>
    <w:rsid w:val="002A0A3C"/>
    <w:rsid w:val="002A4DA0"/>
    <w:rsid w:val="002B408E"/>
    <w:rsid w:val="002C0D04"/>
    <w:rsid w:val="002C11F4"/>
    <w:rsid w:val="002C148F"/>
    <w:rsid w:val="002C358A"/>
    <w:rsid w:val="002C3821"/>
    <w:rsid w:val="002C3C37"/>
    <w:rsid w:val="002C3D6B"/>
    <w:rsid w:val="002C41B1"/>
    <w:rsid w:val="002C56D5"/>
    <w:rsid w:val="002C6DC5"/>
    <w:rsid w:val="002D2DE4"/>
    <w:rsid w:val="002D38FD"/>
    <w:rsid w:val="002E3D27"/>
    <w:rsid w:val="002F346F"/>
    <w:rsid w:val="002F45C1"/>
    <w:rsid w:val="00304382"/>
    <w:rsid w:val="003053E1"/>
    <w:rsid w:val="0030636B"/>
    <w:rsid w:val="00306ED6"/>
    <w:rsid w:val="003070D1"/>
    <w:rsid w:val="00310CA9"/>
    <w:rsid w:val="0032167E"/>
    <w:rsid w:val="003235F8"/>
    <w:rsid w:val="003300AE"/>
    <w:rsid w:val="00334978"/>
    <w:rsid w:val="00335C20"/>
    <w:rsid w:val="0034793B"/>
    <w:rsid w:val="00351B1C"/>
    <w:rsid w:val="003535FD"/>
    <w:rsid w:val="003539EB"/>
    <w:rsid w:val="00356A42"/>
    <w:rsid w:val="003650E1"/>
    <w:rsid w:val="0036689E"/>
    <w:rsid w:val="00366B33"/>
    <w:rsid w:val="00366FBD"/>
    <w:rsid w:val="003723BB"/>
    <w:rsid w:val="00372A0F"/>
    <w:rsid w:val="003732E7"/>
    <w:rsid w:val="00373785"/>
    <w:rsid w:val="00383074"/>
    <w:rsid w:val="0038437A"/>
    <w:rsid w:val="00385DB2"/>
    <w:rsid w:val="0039128D"/>
    <w:rsid w:val="00392A71"/>
    <w:rsid w:val="00393C7A"/>
    <w:rsid w:val="003968B9"/>
    <w:rsid w:val="003971CC"/>
    <w:rsid w:val="00397B70"/>
    <w:rsid w:val="003A1621"/>
    <w:rsid w:val="003A3AAB"/>
    <w:rsid w:val="003B388D"/>
    <w:rsid w:val="003B5D06"/>
    <w:rsid w:val="003B6370"/>
    <w:rsid w:val="003C0F3F"/>
    <w:rsid w:val="003C0F80"/>
    <w:rsid w:val="003C4A54"/>
    <w:rsid w:val="003C4C36"/>
    <w:rsid w:val="003C60CB"/>
    <w:rsid w:val="003D013E"/>
    <w:rsid w:val="003D2B7E"/>
    <w:rsid w:val="003D2C66"/>
    <w:rsid w:val="003D3B8E"/>
    <w:rsid w:val="003D4663"/>
    <w:rsid w:val="003D7896"/>
    <w:rsid w:val="003E0938"/>
    <w:rsid w:val="003E35A4"/>
    <w:rsid w:val="003E3995"/>
    <w:rsid w:val="003E5FBE"/>
    <w:rsid w:val="003F0DAC"/>
    <w:rsid w:val="003F128F"/>
    <w:rsid w:val="003F2DF2"/>
    <w:rsid w:val="003F388F"/>
    <w:rsid w:val="003F4192"/>
    <w:rsid w:val="00400020"/>
    <w:rsid w:val="00400950"/>
    <w:rsid w:val="00404A92"/>
    <w:rsid w:val="00406554"/>
    <w:rsid w:val="004100B6"/>
    <w:rsid w:val="00410AE8"/>
    <w:rsid w:val="00413F36"/>
    <w:rsid w:val="00414655"/>
    <w:rsid w:val="00416888"/>
    <w:rsid w:val="00422F46"/>
    <w:rsid w:val="004232E9"/>
    <w:rsid w:val="00423B30"/>
    <w:rsid w:val="00425C8A"/>
    <w:rsid w:val="004308C0"/>
    <w:rsid w:val="0043115F"/>
    <w:rsid w:val="0043126A"/>
    <w:rsid w:val="004373DD"/>
    <w:rsid w:val="00437B56"/>
    <w:rsid w:val="004404EC"/>
    <w:rsid w:val="00440DC8"/>
    <w:rsid w:val="00445096"/>
    <w:rsid w:val="00446F0C"/>
    <w:rsid w:val="004474D2"/>
    <w:rsid w:val="004542D2"/>
    <w:rsid w:val="004545AF"/>
    <w:rsid w:val="00455B51"/>
    <w:rsid w:val="004566E0"/>
    <w:rsid w:val="00461676"/>
    <w:rsid w:val="004643ED"/>
    <w:rsid w:val="004666D3"/>
    <w:rsid w:val="00466B85"/>
    <w:rsid w:val="004671AC"/>
    <w:rsid w:val="00467229"/>
    <w:rsid w:val="004678DA"/>
    <w:rsid w:val="0047027E"/>
    <w:rsid w:val="00472D96"/>
    <w:rsid w:val="00474444"/>
    <w:rsid w:val="00486582"/>
    <w:rsid w:val="00487DBE"/>
    <w:rsid w:val="0049282F"/>
    <w:rsid w:val="004A2C02"/>
    <w:rsid w:val="004A4485"/>
    <w:rsid w:val="004A7C0E"/>
    <w:rsid w:val="004B6483"/>
    <w:rsid w:val="004B705A"/>
    <w:rsid w:val="004C0CBE"/>
    <w:rsid w:val="004C1323"/>
    <w:rsid w:val="004C18D7"/>
    <w:rsid w:val="004C1B28"/>
    <w:rsid w:val="004C21E1"/>
    <w:rsid w:val="004C382F"/>
    <w:rsid w:val="004C6CA6"/>
    <w:rsid w:val="004D4913"/>
    <w:rsid w:val="004E04B4"/>
    <w:rsid w:val="004E0652"/>
    <w:rsid w:val="004E3B57"/>
    <w:rsid w:val="004E4233"/>
    <w:rsid w:val="004E4799"/>
    <w:rsid w:val="004F1A21"/>
    <w:rsid w:val="004F2DC7"/>
    <w:rsid w:val="004F5401"/>
    <w:rsid w:val="004F685C"/>
    <w:rsid w:val="005032C9"/>
    <w:rsid w:val="00506CAD"/>
    <w:rsid w:val="00510710"/>
    <w:rsid w:val="00511A35"/>
    <w:rsid w:val="0052785E"/>
    <w:rsid w:val="00531497"/>
    <w:rsid w:val="0054064D"/>
    <w:rsid w:val="00540904"/>
    <w:rsid w:val="00541462"/>
    <w:rsid w:val="00542123"/>
    <w:rsid w:val="005509A6"/>
    <w:rsid w:val="005533BF"/>
    <w:rsid w:val="00555E2D"/>
    <w:rsid w:val="0056056D"/>
    <w:rsid w:val="00562998"/>
    <w:rsid w:val="00580215"/>
    <w:rsid w:val="0058158E"/>
    <w:rsid w:val="00581857"/>
    <w:rsid w:val="0058247E"/>
    <w:rsid w:val="005853B7"/>
    <w:rsid w:val="00587336"/>
    <w:rsid w:val="0058776D"/>
    <w:rsid w:val="0059156D"/>
    <w:rsid w:val="00593A19"/>
    <w:rsid w:val="005A18A1"/>
    <w:rsid w:val="005A1DED"/>
    <w:rsid w:val="005A5184"/>
    <w:rsid w:val="005A7B32"/>
    <w:rsid w:val="005B2EC8"/>
    <w:rsid w:val="005B31DE"/>
    <w:rsid w:val="005B50BF"/>
    <w:rsid w:val="005C11F0"/>
    <w:rsid w:val="005C4B30"/>
    <w:rsid w:val="005C794C"/>
    <w:rsid w:val="005D2725"/>
    <w:rsid w:val="005D32F6"/>
    <w:rsid w:val="005D4C48"/>
    <w:rsid w:val="005D4D5B"/>
    <w:rsid w:val="005D6053"/>
    <w:rsid w:val="005E3E02"/>
    <w:rsid w:val="005E42B4"/>
    <w:rsid w:val="005E7FCA"/>
    <w:rsid w:val="005F4BAC"/>
    <w:rsid w:val="005F5C74"/>
    <w:rsid w:val="005F68F0"/>
    <w:rsid w:val="005F705C"/>
    <w:rsid w:val="005F733C"/>
    <w:rsid w:val="00601E96"/>
    <w:rsid w:val="00602FC7"/>
    <w:rsid w:val="0060472C"/>
    <w:rsid w:val="006125EB"/>
    <w:rsid w:val="00613896"/>
    <w:rsid w:val="00614CF0"/>
    <w:rsid w:val="00616715"/>
    <w:rsid w:val="00616739"/>
    <w:rsid w:val="00617B7F"/>
    <w:rsid w:val="00622793"/>
    <w:rsid w:val="0062418B"/>
    <w:rsid w:val="0062455C"/>
    <w:rsid w:val="00625477"/>
    <w:rsid w:val="00626214"/>
    <w:rsid w:val="0062660E"/>
    <w:rsid w:val="0063184E"/>
    <w:rsid w:val="00634326"/>
    <w:rsid w:val="00635EB9"/>
    <w:rsid w:val="00643C3F"/>
    <w:rsid w:val="00644F21"/>
    <w:rsid w:val="00652009"/>
    <w:rsid w:val="00652AD2"/>
    <w:rsid w:val="00654E4B"/>
    <w:rsid w:val="00656ED2"/>
    <w:rsid w:val="0066151F"/>
    <w:rsid w:val="00662F9E"/>
    <w:rsid w:val="006671D5"/>
    <w:rsid w:val="006677A3"/>
    <w:rsid w:val="00667CB9"/>
    <w:rsid w:val="00667DFE"/>
    <w:rsid w:val="00673057"/>
    <w:rsid w:val="00674FDF"/>
    <w:rsid w:val="00676378"/>
    <w:rsid w:val="006805EB"/>
    <w:rsid w:val="0068219D"/>
    <w:rsid w:val="006823E7"/>
    <w:rsid w:val="00686EE2"/>
    <w:rsid w:val="00691EE2"/>
    <w:rsid w:val="00693F61"/>
    <w:rsid w:val="00696C7D"/>
    <w:rsid w:val="006A1288"/>
    <w:rsid w:val="006A6588"/>
    <w:rsid w:val="006A6D54"/>
    <w:rsid w:val="006B1CA7"/>
    <w:rsid w:val="006B355B"/>
    <w:rsid w:val="006B7172"/>
    <w:rsid w:val="006C2264"/>
    <w:rsid w:val="006C2671"/>
    <w:rsid w:val="006C64BB"/>
    <w:rsid w:val="006C69DC"/>
    <w:rsid w:val="006D09C0"/>
    <w:rsid w:val="006E2F5E"/>
    <w:rsid w:val="006E45D2"/>
    <w:rsid w:val="006E6CDA"/>
    <w:rsid w:val="006F0306"/>
    <w:rsid w:val="006F41C3"/>
    <w:rsid w:val="006F4C89"/>
    <w:rsid w:val="006F4F40"/>
    <w:rsid w:val="006F65EA"/>
    <w:rsid w:val="007013CF"/>
    <w:rsid w:val="0070249D"/>
    <w:rsid w:val="00703B81"/>
    <w:rsid w:val="007055E8"/>
    <w:rsid w:val="00705790"/>
    <w:rsid w:val="00706FB2"/>
    <w:rsid w:val="00710E5D"/>
    <w:rsid w:val="00711B68"/>
    <w:rsid w:val="0071393C"/>
    <w:rsid w:val="007145D6"/>
    <w:rsid w:val="00716953"/>
    <w:rsid w:val="0071729C"/>
    <w:rsid w:val="00717CF0"/>
    <w:rsid w:val="00727AAD"/>
    <w:rsid w:val="00730030"/>
    <w:rsid w:val="007311BA"/>
    <w:rsid w:val="00731CBA"/>
    <w:rsid w:val="00733E3B"/>
    <w:rsid w:val="00735408"/>
    <w:rsid w:val="00736D2D"/>
    <w:rsid w:val="00747D10"/>
    <w:rsid w:val="0075262F"/>
    <w:rsid w:val="00755A96"/>
    <w:rsid w:val="00755B05"/>
    <w:rsid w:val="00755E35"/>
    <w:rsid w:val="007576E3"/>
    <w:rsid w:val="00761F82"/>
    <w:rsid w:val="00765C6E"/>
    <w:rsid w:val="00767BF9"/>
    <w:rsid w:val="0077160D"/>
    <w:rsid w:val="007759A5"/>
    <w:rsid w:val="00777CB3"/>
    <w:rsid w:val="00783491"/>
    <w:rsid w:val="007870F3"/>
    <w:rsid w:val="0079124F"/>
    <w:rsid w:val="007940B6"/>
    <w:rsid w:val="00794BED"/>
    <w:rsid w:val="007968AF"/>
    <w:rsid w:val="007A3569"/>
    <w:rsid w:val="007B46D5"/>
    <w:rsid w:val="007C04BA"/>
    <w:rsid w:val="007C1223"/>
    <w:rsid w:val="007C17C7"/>
    <w:rsid w:val="007C419A"/>
    <w:rsid w:val="007C4BA2"/>
    <w:rsid w:val="007C6101"/>
    <w:rsid w:val="007C7575"/>
    <w:rsid w:val="007D49FF"/>
    <w:rsid w:val="007D6474"/>
    <w:rsid w:val="007E2E39"/>
    <w:rsid w:val="007E591F"/>
    <w:rsid w:val="007F7D17"/>
    <w:rsid w:val="00800967"/>
    <w:rsid w:val="0080106A"/>
    <w:rsid w:val="00801171"/>
    <w:rsid w:val="00807A9E"/>
    <w:rsid w:val="00812A08"/>
    <w:rsid w:val="00815262"/>
    <w:rsid w:val="0081538E"/>
    <w:rsid w:val="008157AC"/>
    <w:rsid w:val="00815F08"/>
    <w:rsid w:val="00816855"/>
    <w:rsid w:val="00817E76"/>
    <w:rsid w:val="008217BB"/>
    <w:rsid w:val="00826AC8"/>
    <w:rsid w:val="00833867"/>
    <w:rsid w:val="00835BE6"/>
    <w:rsid w:val="00837BAC"/>
    <w:rsid w:val="00840A64"/>
    <w:rsid w:val="008418FB"/>
    <w:rsid w:val="00842C71"/>
    <w:rsid w:val="00843466"/>
    <w:rsid w:val="008437C3"/>
    <w:rsid w:val="0084433B"/>
    <w:rsid w:val="008470F7"/>
    <w:rsid w:val="0084795A"/>
    <w:rsid w:val="00851389"/>
    <w:rsid w:val="00860ABC"/>
    <w:rsid w:val="00864D06"/>
    <w:rsid w:val="00865579"/>
    <w:rsid w:val="008658CC"/>
    <w:rsid w:val="00873874"/>
    <w:rsid w:val="00873EF1"/>
    <w:rsid w:val="00875C87"/>
    <w:rsid w:val="00882383"/>
    <w:rsid w:val="008843B3"/>
    <w:rsid w:val="0089267A"/>
    <w:rsid w:val="00895E98"/>
    <w:rsid w:val="008961AB"/>
    <w:rsid w:val="00896781"/>
    <w:rsid w:val="008A2FC2"/>
    <w:rsid w:val="008A4D93"/>
    <w:rsid w:val="008B13D5"/>
    <w:rsid w:val="008B376C"/>
    <w:rsid w:val="008B37B8"/>
    <w:rsid w:val="008B3DD9"/>
    <w:rsid w:val="008B7685"/>
    <w:rsid w:val="008C05A9"/>
    <w:rsid w:val="008D28CF"/>
    <w:rsid w:val="008D786E"/>
    <w:rsid w:val="008D7F03"/>
    <w:rsid w:val="008E24F8"/>
    <w:rsid w:val="008E2675"/>
    <w:rsid w:val="008E2B84"/>
    <w:rsid w:val="008E3BE6"/>
    <w:rsid w:val="008E6A3F"/>
    <w:rsid w:val="008E7AA8"/>
    <w:rsid w:val="008E7AF7"/>
    <w:rsid w:val="008F153D"/>
    <w:rsid w:val="008F3B85"/>
    <w:rsid w:val="008F7211"/>
    <w:rsid w:val="00900289"/>
    <w:rsid w:val="00903DA7"/>
    <w:rsid w:val="0091578C"/>
    <w:rsid w:val="009163CE"/>
    <w:rsid w:val="0092277E"/>
    <w:rsid w:val="00924768"/>
    <w:rsid w:val="00927C15"/>
    <w:rsid w:val="009322E0"/>
    <w:rsid w:val="009517B2"/>
    <w:rsid w:val="00953618"/>
    <w:rsid w:val="00973CC2"/>
    <w:rsid w:val="00974FEF"/>
    <w:rsid w:val="00977E9C"/>
    <w:rsid w:val="00982D0F"/>
    <w:rsid w:val="0098761E"/>
    <w:rsid w:val="009916AA"/>
    <w:rsid w:val="00991848"/>
    <w:rsid w:val="00994FDE"/>
    <w:rsid w:val="009A30A3"/>
    <w:rsid w:val="009A38B9"/>
    <w:rsid w:val="009A68E2"/>
    <w:rsid w:val="009A6EBA"/>
    <w:rsid w:val="009A7777"/>
    <w:rsid w:val="009A7E07"/>
    <w:rsid w:val="009C4F4F"/>
    <w:rsid w:val="009D0791"/>
    <w:rsid w:val="009D208D"/>
    <w:rsid w:val="009D4C4A"/>
    <w:rsid w:val="009D4D2C"/>
    <w:rsid w:val="009D7261"/>
    <w:rsid w:val="009E1A47"/>
    <w:rsid w:val="009E301B"/>
    <w:rsid w:val="009F49F2"/>
    <w:rsid w:val="00A01A40"/>
    <w:rsid w:val="00A035DA"/>
    <w:rsid w:val="00A06CDF"/>
    <w:rsid w:val="00A10088"/>
    <w:rsid w:val="00A10632"/>
    <w:rsid w:val="00A125AB"/>
    <w:rsid w:val="00A15BB8"/>
    <w:rsid w:val="00A20593"/>
    <w:rsid w:val="00A213FC"/>
    <w:rsid w:val="00A246F6"/>
    <w:rsid w:val="00A24719"/>
    <w:rsid w:val="00A25DD2"/>
    <w:rsid w:val="00A260CE"/>
    <w:rsid w:val="00A27E09"/>
    <w:rsid w:val="00A32BFE"/>
    <w:rsid w:val="00A32F8C"/>
    <w:rsid w:val="00A3427F"/>
    <w:rsid w:val="00A40DC8"/>
    <w:rsid w:val="00A438F7"/>
    <w:rsid w:val="00A517A7"/>
    <w:rsid w:val="00A54AFA"/>
    <w:rsid w:val="00A56DA7"/>
    <w:rsid w:val="00A56FB9"/>
    <w:rsid w:val="00A5757B"/>
    <w:rsid w:val="00A658F3"/>
    <w:rsid w:val="00A661BB"/>
    <w:rsid w:val="00A74D2D"/>
    <w:rsid w:val="00A75D3B"/>
    <w:rsid w:val="00A766EF"/>
    <w:rsid w:val="00A76A2A"/>
    <w:rsid w:val="00A771CF"/>
    <w:rsid w:val="00A81E62"/>
    <w:rsid w:val="00A82D66"/>
    <w:rsid w:val="00A83018"/>
    <w:rsid w:val="00A83A90"/>
    <w:rsid w:val="00A83D2D"/>
    <w:rsid w:val="00A941B9"/>
    <w:rsid w:val="00AA0802"/>
    <w:rsid w:val="00AA6307"/>
    <w:rsid w:val="00AB1FE5"/>
    <w:rsid w:val="00AB2647"/>
    <w:rsid w:val="00AB4087"/>
    <w:rsid w:val="00AB5659"/>
    <w:rsid w:val="00AB6936"/>
    <w:rsid w:val="00AB7677"/>
    <w:rsid w:val="00AB79F7"/>
    <w:rsid w:val="00AC028C"/>
    <w:rsid w:val="00AC12C4"/>
    <w:rsid w:val="00AC2DF4"/>
    <w:rsid w:val="00AC3B24"/>
    <w:rsid w:val="00AC59FA"/>
    <w:rsid w:val="00AD3727"/>
    <w:rsid w:val="00AD3A78"/>
    <w:rsid w:val="00AD3DA4"/>
    <w:rsid w:val="00AD5CB0"/>
    <w:rsid w:val="00AD5DD4"/>
    <w:rsid w:val="00AD7DBC"/>
    <w:rsid w:val="00AE0870"/>
    <w:rsid w:val="00AE0E1D"/>
    <w:rsid w:val="00AE1A7B"/>
    <w:rsid w:val="00AE1B34"/>
    <w:rsid w:val="00AE43AE"/>
    <w:rsid w:val="00AE4EC6"/>
    <w:rsid w:val="00B037BC"/>
    <w:rsid w:val="00B04F88"/>
    <w:rsid w:val="00B04FDC"/>
    <w:rsid w:val="00B05713"/>
    <w:rsid w:val="00B077A6"/>
    <w:rsid w:val="00B07DE5"/>
    <w:rsid w:val="00B116D2"/>
    <w:rsid w:val="00B14DDE"/>
    <w:rsid w:val="00B21C24"/>
    <w:rsid w:val="00B2327C"/>
    <w:rsid w:val="00B2539D"/>
    <w:rsid w:val="00B253E7"/>
    <w:rsid w:val="00B26B35"/>
    <w:rsid w:val="00B272C7"/>
    <w:rsid w:val="00B27762"/>
    <w:rsid w:val="00B30BDE"/>
    <w:rsid w:val="00B31650"/>
    <w:rsid w:val="00B34D88"/>
    <w:rsid w:val="00B35AA6"/>
    <w:rsid w:val="00B3613D"/>
    <w:rsid w:val="00B36937"/>
    <w:rsid w:val="00B36F8D"/>
    <w:rsid w:val="00B41C51"/>
    <w:rsid w:val="00B46B1A"/>
    <w:rsid w:val="00B4709B"/>
    <w:rsid w:val="00B471BC"/>
    <w:rsid w:val="00B47A78"/>
    <w:rsid w:val="00B47C43"/>
    <w:rsid w:val="00B52509"/>
    <w:rsid w:val="00B62784"/>
    <w:rsid w:val="00B635FB"/>
    <w:rsid w:val="00B63D47"/>
    <w:rsid w:val="00B64EFB"/>
    <w:rsid w:val="00B67AFF"/>
    <w:rsid w:val="00B726B0"/>
    <w:rsid w:val="00B83827"/>
    <w:rsid w:val="00B85A1A"/>
    <w:rsid w:val="00B85E82"/>
    <w:rsid w:val="00B91A41"/>
    <w:rsid w:val="00B95C97"/>
    <w:rsid w:val="00B96FFB"/>
    <w:rsid w:val="00BA6498"/>
    <w:rsid w:val="00BB4ADC"/>
    <w:rsid w:val="00BC5C3B"/>
    <w:rsid w:val="00BC63BC"/>
    <w:rsid w:val="00BC6F95"/>
    <w:rsid w:val="00BD3456"/>
    <w:rsid w:val="00BD4188"/>
    <w:rsid w:val="00BD4FD4"/>
    <w:rsid w:val="00BD5753"/>
    <w:rsid w:val="00BD61CA"/>
    <w:rsid w:val="00BE264A"/>
    <w:rsid w:val="00BE363A"/>
    <w:rsid w:val="00BE3F1D"/>
    <w:rsid w:val="00BE4B06"/>
    <w:rsid w:val="00BE5E68"/>
    <w:rsid w:val="00BE64AA"/>
    <w:rsid w:val="00BE79A8"/>
    <w:rsid w:val="00BF00C7"/>
    <w:rsid w:val="00BF35E7"/>
    <w:rsid w:val="00BF609F"/>
    <w:rsid w:val="00C00E4A"/>
    <w:rsid w:val="00C00ED4"/>
    <w:rsid w:val="00C05E39"/>
    <w:rsid w:val="00C05FCB"/>
    <w:rsid w:val="00C06F0A"/>
    <w:rsid w:val="00C12254"/>
    <w:rsid w:val="00C2156F"/>
    <w:rsid w:val="00C21B6D"/>
    <w:rsid w:val="00C23366"/>
    <w:rsid w:val="00C27C0B"/>
    <w:rsid w:val="00C31AAF"/>
    <w:rsid w:val="00C33A15"/>
    <w:rsid w:val="00C34B6A"/>
    <w:rsid w:val="00C41333"/>
    <w:rsid w:val="00C428C7"/>
    <w:rsid w:val="00C43693"/>
    <w:rsid w:val="00C45474"/>
    <w:rsid w:val="00C459B7"/>
    <w:rsid w:val="00C46D4E"/>
    <w:rsid w:val="00C603AD"/>
    <w:rsid w:val="00C65C2B"/>
    <w:rsid w:val="00C70D4F"/>
    <w:rsid w:val="00C7207F"/>
    <w:rsid w:val="00C73664"/>
    <w:rsid w:val="00C76FAE"/>
    <w:rsid w:val="00C778D6"/>
    <w:rsid w:val="00C77A55"/>
    <w:rsid w:val="00C8217F"/>
    <w:rsid w:val="00C82C33"/>
    <w:rsid w:val="00C86847"/>
    <w:rsid w:val="00C86895"/>
    <w:rsid w:val="00C873AF"/>
    <w:rsid w:val="00C92FED"/>
    <w:rsid w:val="00C94620"/>
    <w:rsid w:val="00C9529D"/>
    <w:rsid w:val="00CA6C3F"/>
    <w:rsid w:val="00CA793F"/>
    <w:rsid w:val="00CB1991"/>
    <w:rsid w:val="00CB250E"/>
    <w:rsid w:val="00CB2FED"/>
    <w:rsid w:val="00CB6B25"/>
    <w:rsid w:val="00CC089D"/>
    <w:rsid w:val="00CC094C"/>
    <w:rsid w:val="00CC6126"/>
    <w:rsid w:val="00CD0824"/>
    <w:rsid w:val="00CD2E7B"/>
    <w:rsid w:val="00CE47D8"/>
    <w:rsid w:val="00CE5844"/>
    <w:rsid w:val="00CE59E3"/>
    <w:rsid w:val="00CE7159"/>
    <w:rsid w:val="00CF5293"/>
    <w:rsid w:val="00D0044D"/>
    <w:rsid w:val="00D00690"/>
    <w:rsid w:val="00D041F0"/>
    <w:rsid w:val="00D05F66"/>
    <w:rsid w:val="00D07AF4"/>
    <w:rsid w:val="00D157EC"/>
    <w:rsid w:val="00D17B6C"/>
    <w:rsid w:val="00D21B42"/>
    <w:rsid w:val="00D24362"/>
    <w:rsid w:val="00D270BE"/>
    <w:rsid w:val="00D31B4C"/>
    <w:rsid w:val="00D34270"/>
    <w:rsid w:val="00D42516"/>
    <w:rsid w:val="00D45B81"/>
    <w:rsid w:val="00D517B1"/>
    <w:rsid w:val="00D574A2"/>
    <w:rsid w:val="00D602F7"/>
    <w:rsid w:val="00D641BA"/>
    <w:rsid w:val="00D64296"/>
    <w:rsid w:val="00D704B3"/>
    <w:rsid w:val="00D7353C"/>
    <w:rsid w:val="00D804F2"/>
    <w:rsid w:val="00D82113"/>
    <w:rsid w:val="00D85053"/>
    <w:rsid w:val="00D868FF"/>
    <w:rsid w:val="00D901CC"/>
    <w:rsid w:val="00D92684"/>
    <w:rsid w:val="00D931B1"/>
    <w:rsid w:val="00DA29A6"/>
    <w:rsid w:val="00DA40DB"/>
    <w:rsid w:val="00DA6337"/>
    <w:rsid w:val="00DB08B9"/>
    <w:rsid w:val="00DB3800"/>
    <w:rsid w:val="00DC1549"/>
    <w:rsid w:val="00DD1A3B"/>
    <w:rsid w:val="00DD687B"/>
    <w:rsid w:val="00DE2E0D"/>
    <w:rsid w:val="00DE69D3"/>
    <w:rsid w:val="00DF01D6"/>
    <w:rsid w:val="00DF7E3D"/>
    <w:rsid w:val="00E002FC"/>
    <w:rsid w:val="00E00AD7"/>
    <w:rsid w:val="00E02DC4"/>
    <w:rsid w:val="00E07397"/>
    <w:rsid w:val="00E07AF3"/>
    <w:rsid w:val="00E12B2E"/>
    <w:rsid w:val="00E220E3"/>
    <w:rsid w:val="00E30C4A"/>
    <w:rsid w:val="00E312D6"/>
    <w:rsid w:val="00E33910"/>
    <w:rsid w:val="00E468BA"/>
    <w:rsid w:val="00E5019A"/>
    <w:rsid w:val="00E51505"/>
    <w:rsid w:val="00E51F5D"/>
    <w:rsid w:val="00E579D7"/>
    <w:rsid w:val="00E66AE5"/>
    <w:rsid w:val="00E71E4C"/>
    <w:rsid w:val="00E72814"/>
    <w:rsid w:val="00E772FF"/>
    <w:rsid w:val="00E82077"/>
    <w:rsid w:val="00E836AA"/>
    <w:rsid w:val="00E84165"/>
    <w:rsid w:val="00E86C73"/>
    <w:rsid w:val="00E878AF"/>
    <w:rsid w:val="00E94B2E"/>
    <w:rsid w:val="00E950E6"/>
    <w:rsid w:val="00E97BA5"/>
    <w:rsid w:val="00EA07C9"/>
    <w:rsid w:val="00EA1822"/>
    <w:rsid w:val="00EA1BB0"/>
    <w:rsid w:val="00EA7BFB"/>
    <w:rsid w:val="00EB0E81"/>
    <w:rsid w:val="00EB2685"/>
    <w:rsid w:val="00EB3A4C"/>
    <w:rsid w:val="00EB48AE"/>
    <w:rsid w:val="00EC01A2"/>
    <w:rsid w:val="00EC347D"/>
    <w:rsid w:val="00EC4A75"/>
    <w:rsid w:val="00EC4FE2"/>
    <w:rsid w:val="00EC5A9F"/>
    <w:rsid w:val="00EC79B3"/>
    <w:rsid w:val="00ED18FF"/>
    <w:rsid w:val="00ED4103"/>
    <w:rsid w:val="00EE0D87"/>
    <w:rsid w:val="00EE127A"/>
    <w:rsid w:val="00EE140E"/>
    <w:rsid w:val="00EE1E8E"/>
    <w:rsid w:val="00EE48E3"/>
    <w:rsid w:val="00EE509A"/>
    <w:rsid w:val="00EF4802"/>
    <w:rsid w:val="00EF5A44"/>
    <w:rsid w:val="00F01166"/>
    <w:rsid w:val="00F047D8"/>
    <w:rsid w:val="00F05408"/>
    <w:rsid w:val="00F06A32"/>
    <w:rsid w:val="00F1040E"/>
    <w:rsid w:val="00F12FCC"/>
    <w:rsid w:val="00F14BC1"/>
    <w:rsid w:val="00F15A24"/>
    <w:rsid w:val="00F21261"/>
    <w:rsid w:val="00F22297"/>
    <w:rsid w:val="00F23E5F"/>
    <w:rsid w:val="00F33948"/>
    <w:rsid w:val="00F4358E"/>
    <w:rsid w:val="00F53D60"/>
    <w:rsid w:val="00F55DA4"/>
    <w:rsid w:val="00F55F5E"/>
    <w:rsid w:val="00F574C2"/>
    <w:rsid w:val="00F614F5"/>
    <w:rsid w:val="00F62F9E"/>
    <w:rsid w:val="00F66E93"/>
    <w:rsid w:val="00F71AC7"/>
    <w:rsid w:val="00F73A36"/>
    <w:rsid w:val="00F77F0C"/>
    <w:rsid w:val="00F8027F"/>
    <w:rsid w:val="00F84ADF"/>
    <w:rsid w:val="00F92A21"/>
    <w:rsid w:val="00F934A3"/>
    <w:rsid w:val="00F953EA"/>
    <w:rsid w:val="00FB0E4E"/>
    <w:rsid w:val="00FB1E72"/>
    <w:rsid w:val="00FC067D"/>
    <w:rsid w:val="00FC11E1"/>
    <w:rsid w:val="00FC1843"/>
    <w:rsid w:val="00FC1F10"/>
    <w:rsid w:val="00FD3CA9"/>
    <w:rsid w:val="00FD506B"/>
    <w:rsid w:val="00FD78BA"/>
    <w:rsid w:val="00FE05BF"/>
    <w:rsid w:val="00FE068B"/>
    <w:rsid w:val="00FE30AC"/>
    <w:rsid w:val="00FE48C4"/>
    <w:rsid w:val="00FF073E"/>
    <w:rsid w:val="00FF19E5"/>
    <w:rsid w:val="00FF25FA"/>
    <w:rsid w:val="00FF389D"/>
    <w:rsid w:val="00FF39FD"/>
    <w:rsid w:val="00FF44F0"/>
    <w:rsid w:val="00FF64C9"/>
    <w:rsid w:val="00FF73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2EAE9"/>
  <w15:chartTrackingRefBased/>
  <w15:docId w15:val="{DB54BEDD-E151-4D32-9260-4F52D8EC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9E3"/>
    <w:pPr>
      <w:spacing w:after="200" w:line="276" w:lineRule="auto"/>
      <w:jc w:val="left"/>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E59E3"/>
    <w:rPr>
      <w:color w:val="0000FF"/>
      <w:u w:val="single"/>
    </w:rPr>
  </w:style>
  <w:style w:type="paragraph" w:styleId="NormalWeb">
    <w:name w:val="Normal (Web)"/>
    <w:basedOn w:val="Normal"/>
    <w:uiPriority w:val="99"/>
    <w:unhideWhenUsed/>
    <w:rsid w:val="00CE59E3"/>
    <w:pPr>
      <w:spacing w:before="100" w:beforeAutospacing="1" w:after="100" w:afterAutospacing="1" w:line="240" w:lineRule="auto"/>
    </w:pPr>
    <w:rPr>
      <w:rFonts w:ascii="Times New Roman" w:eastAsia="Times New Roman" w:hAnsi="Times New Roman"/>
      <w:sz w:val="24"/>
      <w:szCs w:val="24"/>
      <w:lang w:eastAsia="tr-TR"/>
    </w:rPr>
  </w:style>
  <w:style w:type="table" w:styleId="TableGrid">
    <w:name w:val="Table Grid"/>
    <w:basedOn w:val="TableNormal"/>
    <w:uiPriority w:val="39"/>
    <w:rsid w:val="00DA6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7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A9E"/>
    <w:rPr>
      <w:rFonts w:ascii="Segoe UI" w:eastAsia="Calibri" w:hAnsi="Segoe UI" w:cs="Segoe UI"/>
      <w:sz w:val="18"/>
      <w:szCs w:val="18"/>
    </w:rPr>
  </w:style>
  <w:style w:type="paragraph" w:styleId="ListParagraph">
    <w:name w:val="List Paragraph"/>
    <w:basedOn w:val="Normal"/>
    <w:uiPriority w:val="34"/>
    <w:qFormat/>
    <w:rsid w:val="0026401D"/>
    <w:pPr>
      <w:ind w:left="720"/>
      <w:contextualSpacing/>
    </w:pPr>
  </w:style>
  <w:style w:type="paragraph" w:styleId="Header">
    <w:name w:val="header"/>
    <w:basedOn w:val="Normal"/>
    <w:link w:val="HeaderChar"/>
    <w:uiPriority w:val="99"/>
    <w:unhideWhenUsed/>
    <w:rsid w:val="005629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2998"/>
    <w:rPr>
      <w:rFonts w:ascii="Calibri" w:eastAsia="Calibri" w:hAnsi="Calibri" w:cs="Times New Roman"/>
      <w:sz w:val="22"/>
    </w:rPr>
  </w:style>
  <w:style w:type="paragraph" w:styleId="Footer">
    <w:name w:val="footer"/>
    <w:basedOn w:val="Normal"/>
    <w:link w:val="FooterChar"/>
    <w:uiPriority w:val="99"/>
    <w:unhideWhenUsed/>
    <w:rsid w:val="005629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2998"/>
    <w:rPr>
      <w:rFonts w:ascii="Calibri" w:eastAsia="Calibri" w:hAnsi="Calibri" w:cs="Times New Roman"/>
      <w:sz w:val="22"/>
    </w:rPr>
  </w:style>
  <w:style w:type="paragraph" w:styleId="NoSpacing">
    <w:name w:val="No Spacing"/>
    <w:uiPriority w:val="1"/>
    <w:qFormat/>
    <w:rsid w:val="003070D1"/>
    <w:pPr>
      <w:jc w:val="left"/>
    </w:pPr>
    <w:rPr>
      <w:rFonts w:ascii="Calibri" w:eastAsia="Calibri" w:hAnsi="Calibr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4997">
      <w:bodyDiv w:val="1"/>
      <w:marLeft w:val="0"/>
      <w:marRight w:val="0"/>
      <w:marTop w:val="0"/>
      <w:marBottom w:val="0"/>
      <w:divBdr>
        <w:top w:val="none" w:sz="0" w:space="0" w:color="auto"/>
        <w:left w:val="none" w:sz="0" w:space="0" w:color="auto"/>
        <w:bottom w:val="none" w:sz="0" w:space="0" w:color="auto"/>
        <w:right w:val="none" w:sz="0" w:space="0" w:color="auto"/>
      </w:divBdr>
    </w:div>
    <w:div w:id="122896035">
      <w:bodyDiv w:val="1"/>
      <w:marLeft w:val="0"/>
      <w:marRight w:val="0"/>
      <w:marTop w:val="0"/>
      <w:marBottom w:val="0"/>
      <w:divBdr>
        <w:top w:val="none" w:sz="0" w:space="0" w:color="auto"/>
        <w:left w:val="none" w:sz="0" w:space="0" w:color="auto"/>
        <w:bottom w:val="none" w:sz="0" w:space="0" w:color="auto"/>
        <w:right w:val="none" w:sz="0" w:space="0" w:color="auto"/>
      </w:divBdr>
    </w:div>
    <w:div w:id="218563654">
      <w:bodyDiv w:val="1"/>
      <w:marLeft w:val="0"/>
      <w:marRight w:val="0"/>
      <w:marTop w:val="0"/>
      <w:marBottom w:val="0"/>
      <w:divBdr>
        <w:top w:val="none" w:sz="0" w:space="0" w:color="auto"/>
        <w:left w:val="none" w:sz="0" w:space="0" w:color="auto"/>
        <w:bottom w:val="none" w:sz="0" w:space="0" w:color="auto"/>
        <w:right w:val="none" w:sz="0" w:space="0" w:color="auto"/>
      </w:divBdr>
    </w:div>
    <w:div w:id="442111750">
      <w:bodyDiv w:val="1"/>
      <w:marLeft w:val="0"/>
      <w:marRight w:val="0"/>
      <w:marTop w:val="0"/>
      <w:marBottom w:val="0"/>
      <w:divBdr>
        <w:top w:val="none" w:sz="0" w:space="0" w:color="auto"/>
        <w:left w:val="none" w:sz="0" w:space="0" w:color="auto"/>
        <w:bottom w:val="none" w:sz="0" w:space="0" w:color="auto"/>
        <w:right w:val="none" w:sz="0" w:space="0" w:color="auto"/>
      </w:divBdr>
    </w:div>
    <w:div w:id="521869610">
      <w:bodyDiv w:val="1"/>
      <w:marLeft w:val="0"/>
      <w:marRight w:val="0"/>
      <w:marTop w:val="0"/>
      <w:marBottom w:val="0"/>
      <w:divBdr>
        <w:top w:val="none" w:sz="0" w:space="0" w:color="auto"/>
        <w:left w:val="none" w:sz="0" w:space="0" w:color="auto"/>
        <w:bottom w:val="none" w:sz="0" w:space="0" w:color="auto"/>
        <w:right w:val="none" w:sz="0" w:space="0" w:color="auto"/>
      </w:divBdr>
    </w:div>
    <w:div w:id="647828497">
      <w:bodyDiv w:val="1"/>
      <w:marLeft w:val="0"/>
      <w:marRight w:val="0"/>
      <w:marTop w:val="0"/>
      <w:marBottom w:val="0"/>
      <w:divBdr>
        <w:top w:val="none" w:sz="0" w:space="0" w:color="auto"/>
        <w:left w:val="none" w:sz="0" w:space="0" w:color="auto"/>
        <w:bottom w:val="none" w:sz="0" w:space="0" w:color="auto"/>
        <w:right w:val="none" w:sz="0" w:space="0" w:color="auto"/>
      </w:divBdr>
    </w:div>
    <w:div w:id="654116061">
      <w:bodyDiv w:val="1"/>
      <w:marLeft w:val="0"/>
      <w:marRight w:val="0"/>
      <w:marTop w:val="0"/>
      <w:marBottom w:val="0"/>
      <w:divBdr>
        <w:top w:val="none" w:sz="0" w:space="0" w:color="auto"/>
        <w:left w:val="none" w:sz="0" w:space="0" w:color="auto"/>
        <w:bottom w:val="none" w:sz="0" w:space="0" w:color="auto"/>
        <w:right w:val="none" w:sz="0" w:space="0" w:color="auto"/>
      </w:divBdr>
    </w:div>
    <w:div w:id="774789795">
      <w:bodyDiv w:val="1"/>
      <w:marLeft w:val="0"/>
      <w:marRight w:val="0"/>
      <w:marTop w:val="0"/>
      <w:marBottom w:val="0"/>
      <w:divBdr>
        <w:top w:val="none" w:sz="0" w:space="0" w:color="auto"/>
        <w:left w:val="none" w:sz="0" w:space="0" w:color="auto"/>
        <w:bottom w:val="none" w:sz="0" w:space="0" w:color="auto"/>
        <w:right w:val="none" w:sz="0" w:space="0" w:color="auto"/>
      </w:divBdr>
    </w:div>
    <w:div w:id="1424185519">
      <w:bodyDiv w:val="1"/>
      <w:marLeft w:val="0"/>
      <w:marRight w:val="0"/>
      <w:marTop w:val="0"/>
      <w:marBottom w:val="0"/>
      <w:divBdr>
        <w:top w:val="none" w:sz="0" w:space="0" w:color="auto"/>
        <w:left w:val="none" w:sz="0" w:space="0" w:color="auto"/>
        <w:bottom w:val="none" w:sz="0" w:space="0" w:color="auto"/>
        <w:right w:val="none" w:sz="0" w:space="0" w:color="auto"/>
      </w:divBdr>
    </w:div>
    <w:div w:id="1591430585">
      <w:bodyDiv w:val="1"/>
      <w:marLeft w:val="0"/>
      <w:marRight w:val="0"/>
      <w:marTop w:val="0"/>
      <w:marBottom w:val="0"/>
      <w:divBdr>
        <w:top w:val="none" w:sz="0" w:space="0" w:color="auto"/>
        <w:left w:val="none" w:sz="0" w:space="0" w:color="auto"/>
        <w:bottom w:val="none" w:sz="0" w:space="0" w:color="auto"/>
        <w:right w:val="none" w:sz="0" w:space="0" w:color="auto"/>
      </w:divBdr>
    </w:div>
    <w:div w:id="196858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budsman.gov.ct.tr" TargetMode="External"/><Relationship Id="rId13" Type="http://schemas.openxmlformats.org/officeDocument/2006/relationships/image" Target="media/image1.jpeg"/><Relationship Id="rId18" Type="http://schemas.openxmlformats.org/officeDocument/2006/relationships/hyperlink" Target="http://www.ombudsman.gov.ct.t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chart" Target="charts/chart1.xml"/><Relationship Id="rId19" Type="http://schemas.openxmlformats.org/officeDocument/2006/relationships/hyperlink" Target="mailto:info.ombudsman@gov.ct.tr" TargetMode="External"/><Relationship Id="rId4" Type="http://schemas.openxmlformats.org/officeDocument/2006/relationships/settings" Target="settings.xml"/><Relationship Id="rId9" Type="http://schemas.openxmlformats.org/officeDocument/2006/relationships/hyperlink" Target="mailto:info.ombudsman@gov.ct.tr" TargetMode="External"/><Relationship Id="rId14" Type="http://schemas.openxmlformats.org/officeDocument/2006/relationships/image" Target="media/image2.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O\Documents\ELDE%20OLAN%20M&#220;RACCATLA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O\Desktop\2024%20tablo.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EO\Desktop\2025%20tablo.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1581564379586705E-2"/>
          <c:y val="0.12091917634007089"/>
          <c:w val="0.82252560111560291"/>
          <c:h val="0.79939876072192007"/>
        </c:manualLayout>
      </c:layout>
      <c:pie3DChart>
        <c:varyColors val="1"/>
        <c:ser>
          <c:idx val="0"/>
          <c:order val="0"/>
          <c:tx>
            <c:strRef>
              <c:f>Sayfa1!$C$5</c:f>
              <c:strCache>
                <c:ptCount val="1"/>
                <c:pt idx="0">
                  <c:v>BAŞVURU SAYISI</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F55-4815-84C1-A1060CA3B79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F55-4815-84C1-A1060CA3B792}"/>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F55-4815-84C1-A1060CA3B792}"/>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F55-4815-84C1-A1060CA3B792}"/>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8F55-4815-84C1-A1060CA3B792}"/>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8F55-4815-84C1-A1060CA3B792}"/>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8F55-4815-84C1-A1060CA3B792}"/>
              </c:ext>
            </c:extLst>
          </c:dPt>
          <c:dLbls>
            <c:dLbl>
              <c:idx val="0"/>
              <c:layout>
                <c:manualLayout>
                  <c:x val="-7.5411047250266037E-3"/>
                  <c:y val="-4.8399160525775961E-2"/>
                </c:manualLayout>
              </c:layout>
              <c:spPr>
                <a:solidFill>
                  <a:sysClr val="window" lastClr="FFFFFF"/>
                </a:solid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104539"/>
                        <a:gd name="adj2" fmla="val 327"/>
                        <a:gd name="adj3" fmla="val 162968"/>
                        <a:gd name="adj4" fmla="val -26324"/>
                      </a:avLst>
                    </a:prstGeom>
                    <a:noFill/>
                    <a:ln>
                      <a:noFill/>
                    </a:ln>
                  </c15:spPr>
                </c:ext>
                <c:ext xmlns:c16="http://schemas.microsoft.com/office/drawing/2014/chart" uri="{C3380CC4-5D6E-409C-BE32-E72D297353CC}">
                  <c16:uniqueId val="{00000001-8F55-4815-84C1-A1060CA3B792}"/>
                </c:ext>
              </c:extLst>
            </c:dLbl>
            <c:dLbl>
              <c:idx val="1"/>
              <c:layout>
                <c:manualLayout>
                  <c:x val="4.2933810375670928E-2"/>
                  <c:y val="-5.1546391752577331E-2"/>
                </c:manualLayout>
              </c:layout>
              <c:spPr>
                <a:solidFill>
                  <a:sysClr val="window" lastClr="FFFFFF"/>
                </a:solid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622"/>
                        <a:gd name="adj2" fmla="val 3213"/>
                        <a:gd name="adj3" fmla="val 161947"/>
                        <a:gd name="adj4" fmla="val -84293"/>
                      </a:avLst>
                    </a:prstGeom>
                    <a:noFill/>
                    <a:ln>
                      <a:noFill/>
                    </a:ln>
                  </c15:spPr>
                </c:ext>
                <c:ext xmlns:c16="http://schemas.microsoft.com/office/drawing/2014/chart" uri="{C3380CC4-5D6E-409C-BE32-E72D297353CC}">
                  <c16:uniqueId val="{00000003-8F55-4815-84C1-A1060CA3B792}"/>
                </c:ext>
              </c:extLst>
            </c:dLbl>
            <c:dLbl>
              <c:idx val="2"/>
              <c:layout>
                <c:manualLayout>
                  <c:x val="6.4400715563506086E-2"/>
                  <c:y val="-1.0309278350515464E-2"/>
                </c:manualLayout>
              </c:layout>
              <c:spPr>
                <a:solidFill>
                  <a:sysClr val="window" lastClr="FFFFFF"/>
                </a:solid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3"/>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622"/>
                        <a:gd name="adj2" fmla="val 3213"/>
                        <a:gd name="adj3" fmla="val 86914"/>
                        <a:gd name="adj4" fmla="val -130658"/>
                      </a:avLst>
                    </a:prstGeom>
                    <a:noFill/>
                    <a:ln>
                      <a:noFill/>
                    </a:ln>
                  </c15:spPr>
                </c:ext>
                <c:ext xmlns:c16="http://schemas.microsoft.com/office/drawing/2014/chart" uri="{C3380CC4-5D6E-409C-BE32-E72D297353CC}">
                  <c16:uniqueId val="{00000005-8F55-4815-84C1-A1060CA3B792}"/>
                </c:ext>
              </c:extLst>
            </c:dLbl>
            <c:dLbl>
              <c:idx val="3"/>
              <c:layout>
                <c:manualLayout>
                  <c:x val="3.2466054272607764E-2"/>
                  <c:y val="-9.9656357388316158E-2"/>
                </c:manualLayout>
              </c:layout>
              <c:spPr>
                <a:xfrm>
                  <a:off x="5183348" y="1360147"/>
                  <a:ext cx="358960" cy="351506"/>
                </a:xfrm>
                <a:solidFill>
                  <a:sysClr val="window" lastClr="FFFFFF"/>
                </a:solid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622"/>
                        <a:gd name="adj2" fmla="val -3266"/>
                        <a:gd name="adj3" fmla="val 58540"/>
                        <a:gd name="adj4" fmla="val -60373"/>
                      </a:avLst>
                    </a:prstGeom>
                    <a:noFill/>
                    <a:ln>
                      <a:noFill/>
                    </a:ln>
                  </c15:spPr>
                  <c15:layout>
                    <c:manualLayout>
                      <c:w val="6.3295442273651387E-2"/>
                      <c:h val="9.5112157372081063E-2"/>
                    </c:manualLayout>
                  </c15:layout>
                </c:ext>
                <c:ext xmlns:c16="http://schemas.microsoft.com/office/drawing/2014/chart" uri="{C3380CC4-5D6E-409C-BE32-E72D297353CC}">
                  <c16:uniqueId val="{00000007-8F55-4815-84C1-A1060CA3B792}"/>
                </c:ext>
              </c:extLst>
            </c:dLbl>
            <c:dLbl>
              <c:idx val="4"/>
              <c:layout>
                <c:manualLayout>
                  <c:x val="5.2328922438608511E-2"/>
                  <c:y val="7.5505078398266354E-2"/>
                </c:manualLayout>
              </c:layout>
              <c:spPr>
                <a:solidFill>
                  <a:sysClr val="window" lastClr="FFFFFF"/>
                </a:solid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5"/>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2146"/>
                        <a:gd name="adj2" fmla="val 326"/>
                        <a:gd name="adj3" fmla="val -69075"/>
                        <a:gd name="adj4" fmla="val -131360"/>
                      </a:avLst>
                    </a:prstGeom>
                    <a:noFill/>
                    <a:ln>
                      <a:noFill/>
                    </a:ln>
                  </c15:spPr>
                </c:ext>
                <c:ext xmlns:c16="http://schemas.microsoft.com/office/drawing/2014/chart" uri="{C3380CC4-5D6E-409C-BE32-E72D297353CC}">
                  <c16:uniqueId val="{00000009-8F55-4815-84C1-A1060CA3B792}"/>
                </c:ext>
              </c:extLst>
            </c:dLbl>
            <c:dLbl>
              <c:idx val="5"/>
              <c:layout>
                <c:manualLayout>
                  <c:x val="8.3482315157832457E-2"/>
                  <c:y val="0.22164948453608246"/>
                </c:manualLayout>
              </c:layout>
              <c:spPr>
                <a:xfrm>
                  <a:off x="444499" y="2986934"/>
                  <a:ext cx="819326" cy="360090"/>
                </a:xfrm>
                <a:solidFill>
                  <a:sysClr val="window" lastClr="FFFFFF"/>
                </a:solid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2862"/>
                        <a:gd name="adj2" fmla="val 2353"/>
                        <a:gd name="adj3" fmla="val -166633"/>
                        <a:gd name="adj4" fmla="val 38339"/>
                      </a:avLst>
                    </a:prstGeom>
                    <a:noFill/>
                    <a:ln>
                      <a:noFill/>
                    </a:ln>
                  </c15:spPr>
                  <c15:layout>
                    <c:manualLayout>
                      <c:w val="0.15387939656022423"/>
                      <c:h val="9.7434856725383559E-2"/>
                    </c:manualLayout>
                  </c15:layout>
                </c:ext>
                <c:ext xmlns:c16="http://schemas.microsoft.com/office/drawing/2014/chart" uri="{C3380CC4-5D6E-409C-BE32-E72D297353CC}">
                  <c16:uniqueId val="{0000000B-8F55-4815-84C1-A1060CA3B792}"/>
                </c:ext>
              </c:extLst>
            </c:dLbl>
            <c:dLbl>
              <c:idx val="6"/>
              <c:layout>
                <c:manualLayout>
                  <c:x val="-4.0012272567373525E-2"/>
                  <c:y val="-5.7840878607608913E-2"/>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fld id="{A0C99808-B0E8-40EA-A191-726CE6CE1F70}" type="CATEGORYNAME">
                      <a:rPr lang="en-US"/>
                      <a:pPr>
                        <a:defRPr>
                          <a:solidFill>
                            <a:schemeClr val="accent1"/>
                          </a:solidFill>
                        </a:defRPr>
                      </a:pPr>
                      <a:t>[CATEGORY NAME]</a:t>
                    </a:fld>
                    <a:r>
                      <a:rPr lang="en-US" baseline="0"/>
                      <a:t> </a:t>
                    </a:r>
                    <a:fld id="{8AC55400-2DA1-4B79-A294-5A859ACD0833}" type="PERCENTAGE">
                      <a:rPr lang="en-US" baseline="0"/>
                      <a:pPr>
                        <a:defRPr>
                          <a:solidFill>
                            <a:schemeClr val="accent1"/>
                          </a:solidFill>
                        </a:defRPr>
                      </a:pPr>
                      <a:t>[PERCENTAGE]</a:t>
                    </a:fld>
                    <a:endParaRPr lang="en-US" baseline="0"/>
                  </a:p>
                </c:rich>
              </c:tx>
              <c:spPr>
                <a:xfrm>
                  <a:off x="1782460" y="18206"/>
                  <a:ext cx="410203" cy="372790"/>
                </a:xfrm>
                <a:solidFill>
                  <a:sysClr val="window" lastClr="FFFFFF"/>
                </a:solid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98570"/>
                        <a:gd name="adj2" fmla="val -2769"/>
                        <a:gd name="adj3" fmla="val 167822"/>
                        <a:gd name="adj4" fmla="val 159680"/>
                      </a:avLst>
                    </a:prstGeom>
                    <a:noFill/>
                    <a:ln>
                      <a:noFill/>
                    </a:ln>
                  </c15:spPr>
                  <c15:layout>
                    <c:manualLayout>
                      <c:w val="7.233109129749779E-2"/>
                      <c:h val="9.8041226810576532E-2"/>
                    </c:manualLayout>
                  </c15:layout>
                  <c15:dlblFieldTable/>
                  <c15:showDataLabelsRange val="0"/>
                </c:ext>
                <c:ext xmlns:c16="http://schemas.microsoft.com/office/drawing/2014/chart" uri="{C3380CC4-5D6E-409C-BE32-E72D297353CC}">
                  <c16:uniqueId val="{0000000D-8F55-4815-84C1-A1060CA3B792}"/>
                </c:ext>
              </c:extLst>
            </c:dLbl>
            <c:spPr>
              <a:solidFill>
                <a:sysClr val="window" lastClr="FFFFFF"/>
              </a:solidFill>
              <a:ln>
                <a:solidFill>
                  <a:srgbClr val="4472C4"/>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borderCallout1">
                    <a:avLst/>
                  </a:prstGeom>
                  <a:noFill/>
                  <a:ln>
                    <a:noFill/>
                  </a:ln>
                </c15:spPr>
              </c:ext>
            </c:extLst>
          </c:dLbls>
          <c:cat>
            <c:numRef>
              <c:f>Sayfa1!$B$6:$B$12</c:f>
              <c:numCache>
                <c:formatCode>General</c:formatCode>
                <c:ptCount val="7"/>
                <c:pt idx="0">
                  <c:v>2016</c:v>
                </c:pt>
                <c:pt idx="1">
                  <c:v>2017</c:v>
                </c:pt>
                <c:pt idx="2">
                  <c:v>2018</c:v>
                </c:pt>
                <c:pt idx="3">
                  <c:v>2019</c:v>
                </c:pt>
                <c:pt idx="4">
                  <c:v>2020</c:v>
                </c:pt>
                <c:pt idx="5">
                  <c:v>2021</c:v>
                </c:pt>
                <c:pt idx="6">
                  <c:v>2022</c:v>
                </c:pt>
              </c:numCache>
            </c:numRef>
          </c:cat>
          <c:val>
            <c:numRef>
              <c:f>Sayfa1!$C$6:$C$12</c:f>
              <c:numCache>
                <c:formatCode>General</c:formatCode>
                <c:ptCount val="7"/>
                <c:pt idx="0">
                  <c:v>3</c:v>
                </c:pt>
                <c:pt idx="1">
                  <c:v>3</c:v>
                </c:pt>
                <c:pt idx="2">
                  <c:v>6</c:v>
                </c:pt>
                <c:pt idx="3">
                  <c:v>9</c:v>
                </c:pt>
                <c:pt idx="4">
                  <c:v>7</c:v>
                </c:pt>
                <c:pt idx="5">
                  <c:v>33</c:v>
                </c:pt>
                <c:pt idx="6">
                  <c:v>4</c:v>
                </c:pt>
              </c:numCache>
            </c:numRef>
          </c:val>
          <c:extLst>
            <c:ext xmlns:c16="http://schemas.microsoft.com/office/drawing/2014/chart" uri="{C3380CC4-5D6E-409C-BE32-E72D297353CC}">
              <c16:uniqueId val="{0000000E-8F55-4815-84C1-A1060CA3B792}"/>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view3D>
      <c:rotX val="20"/>
      <c:rotY val="0"/>
      <c:rAngAx val="0"/>
    </c:view3D>
    <c:floor>
      <c:thickness val="0"/>
    </c:floor>
    <c:sideWall>
      <c:thickness val="0"/>
    </c:sideWall>
    <c:backWall>
      <c:thickness val="0"/>
    </c:backWall>
    <c:plotArea>
      <c:layout>
        <c:manualLayout>
          <c:layoutTarget val="inner"/>
          <c:xMode val="edge"/>
          <c:yMode val="edge"/>
          <c:x val="0"/>
          <c:y val="4.6296296296296294E-2"/>
          <c:w val="1"/>
          <c:h val="0.95370345345345342"/>
        </c:manualLayout>
      </c:layout>
      <c:pie3DChart>
        <c:varyColors val="1"/>
        <c:dLbls>
          <c:showLegendKey val="0"/>
          <c:showVal val="0"/>
          <c:showCatName val="0"/>
          <c:showSerName val="0"/>
          <c:showPercent val="0"/>
          <c:showBubbleSize val="0"/>
          <c:showLeaderLines val="0"/>
        </c:dLbls>
      </c:pie3DChart>
      <c:spPr>
        <a:noFill/>
        <a:ln w="22149">
          <a:noFill/>
        </a:ln>
      </c:spPr>
    </c:plotArea>
    <c:plotVisOnly val="1"/>
    <c:dispBlanksAs val="gap"/>
    <c:showDLblsOverMax val="0"/>
  </c:chart>
  <c:spPr>
    <a:ln>
      <a:noFill/>
    </a:ln>
    <a:scene3d>
      <a:camera prst="orthographicFront"/>
      <a:lightRig rig="threePt" dir="t"/>
    </a:scene3d>
  </c:spPr>
  <c:txPr>
    <a:bodyPr/>
    <a:lstStyle/>
    <a:p>
      <a:pPr>
        <a:defRPr sz="872" b="0" i="0" u="none" strike="noStrike" baseline="0">
          <a:solidFill>
            <a:srgbClr val="000000"/>
          </a:solidFill>
          <a:latin typeface="Calibri"/>
          <a:ea typeface="Calibri"/>
          <a:cs typeface="Calibri"/>
        </a:defRPr>
      </a:pPr>
      <a:endParaRPr lang="tr-T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Sayfa1!$C$4</c:f>
              <c:strCache>
                <c:ptCount val="1"/>
                <c:pt idx="0">
                  <c:v>BAŞVURU SAYISI</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07D-4807-B2CA-A4DFFB069DD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07D-4807-B2CA-A4DFFB069DD2}"/>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07D-4807-B2CA-A4DFFB069DD2}"/>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07D-4807-B2CA-A4DFFB069DD2}"/>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807D-4807-B2CA-A4DFFB069DD2}"/>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807D-4807-B2CA-A4DFFB069DD2}"/>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807D-4807-B2CA-A4DFFB069DD2}"/>
              </c:ext>
            </c:extLst>
          </c:dPt>
          <c:dLbls>
            <c:dLbl>
              <c:idx val="0"/>
              <c:layout>
                <c:manualLayout>
                  <c:x val="-2.5650312229489831E-2"/>
                  <c:y val="0.44069651741293531"/>
                </c:manualLayout>
              </c:layout>
              <c:spPr>
                <a:solidFill>
                  <a:sysClr val="window" lastClr="FFFFFF"/>
                </a:solidFill>
                <a:ln w="9525" cap="flat" cmpd="sng" algn="ctr">
                  <a:solidFill>
                    <a:srgbClr val="E32D9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2">
                      <a:avLst>
                        <a:gd name="adj1" fmla="val -302"/>
                        <a:gd name="adj2" fmla="val -1339"/>
                        <a:gd name="adj3" fmla="val 2420"/>
                        <a:gd name="adj4" fmla="val -931"/>
                        <a:gd name="adj5" fmla="val -85530"/>
                        <a:gd name="adj6" fmla="val -69071"/>
                      </a:avLst>
                    </a:prstGeom>
                    <a:noFill/>
                    <a:ln>
                      <a:noFill/>
                    </a:ln>
                  </c15:spPr>
                </c:ext>
                <c:ext xmlns:c16="http://schemas.microsoft.com/office/drawing/2014/chart" uri="{C3380CC4-5D6E-409C-BE32-E72D297353CC}">
                  <c16:uniqueId val="{00000001-807D-4807-B2CA-A4DFFB069DD2}"/>
                </c:ext>
              </c:extLst>
            </c:dLbl>
            <c:dLbl>
              <c:idx val="1"/>
              <c:layout>
                <c:manualLayout>
                  <c:x val="-9.8765432098765454E-2"/>
                  <c:y val="4.3117744610281804E-2"/>
                </c:manualLayout>
              </c:layout>
              <c:spPr>
                <a:solidFill>
                  <a:sysClr val="window" lastClr="FFFFFF"/>
                </a:solidFill>
                <a:ln w="9525" cap="flat" cmpd="sng" algn="ctr">
                  <a:solidFill>
                    <a:srgbClr val="E32D9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2">
                      <a:avLst>
                        <a:gd name="adj1" fmla="val -3023"/>
                        <a:gd name="adj2" fmla="val 105792"/>
                        <a:gd name="adj3" fmla="val -302"/>
                        <a:gd name="adj4" fmla="val 102117"/>
                        <a:gd name="adj5" fmla="val -84041"/>
                        <a:gd name="adj6" fmla="val 211980"/>
                      </a:avLst>
                    </a:prstGeom>
                    <a:noFill/>
                    <a:ln>
                      <a:noFill/>
                    </a:ln>
                  </c15:spPr>
                </c:ext>
                <c:ext xmlns:c16="http://schemas.microsoft.com/office/drawing/2014/chart" uri="{C3380CC4-5D6E-409C-BE32-E72D297353CC}">
                  <c16:uniqueId val="{00000003-807D-4807-B2CA-A4DFFB069DD2}"/>
                </c:ext>
              </c:extLst>
            </c:dLbl>
            <c:dLbl>
              <c:idx val="2"/>
              <c:layout>
                <c:manualLayout>
                  <c:x val="1.4109440023700742E-2"/>
                  <c:y val="-8.1748083728339929E-2"/>
                </c:manualLayout>
              </c:layout>
              <c:spPr>
                <a:xfrm>
                  <a:off x="76200" y="815026"/>
                  <a:ext cx="608040" cy="435563"/>
                </a:xfrm>
                <a:solidFill>
                  <a:sysClr val="window" lastClr="FFFFFF"/>
                </a:solidFill>
                <a:ln w="9525" cap="flat" cmpd="sng" algn="ctr">
                  <a:solidFill>
                    <a:srgbClr val="E32D9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2">
                      <a:avLst>
                        <a:gd name="adj1" fmla="val 100935"/>
                        <a:gd name="adj2" fmla="val -2643"/>
                        <a:gd name="adj3" fmla="val 105309"/>
                        <a:gd name="adj4" fmla="val -588"/>
                        <a:gd name="adj5" fmla="val 207511"/>
                        <a:gd name="adj6" fmla="val 97076"/>
                      </a:avLst>
                    </a:prstGeom>
                    <a:noFill/>
                    <a:ln>
                      <a:noFill/>
                    </a:ln>
                  </c15:spPr>
                  <c15:layout>
                    <c:manualLayout>
                      <c:w val="0.11258607379959858"/>
                      <c:h val="0.11375246824797056"/>
                    </c:manualLayout>
                  </c15:layout>
                </c:ext>
                <c:ext xmlns:c16="http://schemas.microsoft.com/office/drawing/2014/chart" uri="{C3380CC4-5D6E-409C-BE32-E72D297353CC}">
                  <c16:uniqueId val="{00000005-807D-4807-B2CA-A4DFFB069DD2}"/>
                </c:ext>
              </c:extLst>
            </c:dLbl>
            <c:dLbl>
              <c:idx val="3"/>
              <c:layout>
                <c:manualLayout>
                  <c:x val="-0.20928856115207822"/>
                  <c:y val="-3.8142620232172471E-2"/>
                </c:manualLayout>
              </c:layout>
              <c:spPr>
                <a:xfrm>
                  <a:off x="155931" y="241744"/>
                  <a:ext cx="418190" cy="349968"/>
                </a:xfrm>
                <a:solidFill>
                  <a:sysClr val="window" lastClr="FFFFFF"/>
                </a:solidFill>
                <a:ln w="9525" cap="flat" cmpd="sng" algn="ctr">
                  <a:solidFill>
                    <a:srgbClr val="E32D9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2">
                      <a:avLst>
                        <a:gd name="adj1" fmla="val 98346"/>
                        <a:gd name="adj2" fmla="val 98718"/>
                        <a:gd name="adj3" fmla="val 92820"/>
                        <a:gd name="adj4" fmla="val 97216"/>
                        <a:gd name="adj5" fmla="val 142375"/>
                        <a:gd name="adj6" fmla="val 385109"/>
                      </a:avLst>
                    </a:prstGeom>
                    <a:noFill/>
                    <a:ln>
                      <a:noFill/>
                    </a:ln>
                  </c15:spPr>
                  <c15:layout>
                    <c:manualLayout>
                      <c:w val="7.7433098640447715E-2"/>
                      <c:h val="9.1398127472871862E-2"/>
                    </c:manualLayout>
                  </c15:layout>
                </c:ext>
                <c:ext xmlns:c16="http://schemas.microsoft.com/office/drawing/2014/chart" uri="{C3380CC4-5D6E-409C-BE32-E72D297353CC}">
                  <c16:uniqueId val="{00000007-807D-4807-B2CA-A4DFFB069DD2}"/>
                </c:ext>
              </c:extLst>
            </c:dLbl>
            <c:dLbl>
              <c:idx val="4"/>
              <c:layout>
                <c:manualLayout>
                  <c:x val="-3.4893045776685325E-2"/>
                  <c:y val="-5.1445658844883196E-2"/>
                </c:manualLayout>
              </c:layout>
              <c:spPr>
                <a:solidFill>
                  <a:sysClr val="window" lastClr="FFFFFF"/>
                </a:solidFill>
                <a:ln w="9525" cap="flat" cmpd="sng" algn="ctr">
                  <a:solidFill>
                    <a:srgbClr val="E32D9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2">
                      <a:avLst>
                        <a:gd name="adj1" fmla="val 111287"/>
                        <a:gd name="adj2" fmla="val 99989"/>
                        <a:gd name="adj3" fmla="val 103122"/>
                        <a:gd name="adj4" fmla="val 99779"/>
                        <a:gd name="adj5" fmla="val 164696"/>
                        <a:gd name="adj6" fmla="val 133961"/>
                      </a:avLst>
                    </a:prstGeom>
                    <a:noFill/>
                    <a:ln>
                      <a:noFill/>
                    </a:ln>
                  </c15:spPr>
                </c:ext>
                <c:ext xmlns:c16="http://schemas.microsoft.com/office/drawing/2014/chart" uri="{C3380CC4-5D6E-409C-BE32-E72D297353CC}">
                  <c16:uniqueId val="{00000009-807D-4807-B2CA-A4DFFB069DD2}"/>
                </c:ext>
              </c:extLst>
            </c:dLbl>
            <c:dLbl>
              <c:idx val="5"/>
              <c:layout>
                <c:manualLayout>
                  <c:x val="6.8195179306290418E-2"/>
                  <c:y val="-5.6384742951907131E-2"/>
                </c:manualLayout>
              </c:layout>
              <c:spPr>
                <a:solidFill>
                  <a:sysClr val="window" lastClr="FFFFFF"/>
                </a:solidFill>
                <a:ln w="9525" cap="flat" cmpd="sng" algn="ctr">
                  <a:solidFill>
                    <a:srgbClr val="E32D9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2">
                      <a:avLst>
                        <a:gd name="adj1" fmla="val 94957"/>
                        <a:gd name="adj2" fmla="val 1634"/>
                        <a:gd name="adj3" fmla="val 103122"/>
                        <a:gd name="adj4" fmla="val 774"/>
                        <a:gd name="adj5" fmla="val 168286"/>
                        <a:gd name="adj6" fmla="val 18508"/>
                      </a:avLst>
                    </a:prstGeom>
                    <a:noFill/>
                    <a:ln>
                      <a:noFill/>
                    </a:ln>
                  </c15:spPr>
                </c:ext>
                <c:ext xmlns:c16="http://schemas.microsoft.com/office/drawing/2014/chart" uri="{C3380CC4-5D6E-409C-BE32-E72D297353CC}">
                  <c16:uniqueId val="{0000000B-807D-4807-B2CA-A4DFFB069DD2}"/>
                </c:ext>
              </c:extLst>
            </c:dLbl>
            <c:dLbl>
              <c:idx val="6"/>
              <c:layout>
                <c:manualLayout>
                  <c:x val="0.22014729640276448"/>
                  <c:y val="-2.9850746268656723E-2"/>
                </c:manualLayout>
              </c:layout>
              <c:spPr>
                <a:solidFill>
                  <a:sysClr val="window" lastClr="FFFFFF"/>
                </a:solidFill>
                <a:ln w="9525" cap="flat" cmpd="sng" algn="ctr">
                  <a:solidFill>
                    <a:srgbClr val="E32D9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lumMod val="60000"/>
                        </a:schemeClr>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2">
                      <a:avLst>
                        <a:gd name="adj1" fmla="val -3024"/>
                        <a:gd name="adj2" fmla="val 1699"/>
                        <a:gd name="adj3" fmla="val -3023"/>
                        <a:gd name="adj4" fmla="val 3396"/>
                        <a:gd name="adj5" fmla="val 144053"/>
                        <a:gd name="adj6" fmla="val -74928"/>
                      </a:avLst>
                    </a:prstGeom>
                    <a:noFill/>
                    <a:ln>
                      <a:noFill/>
                    </a:ln>
                  </c15:spPr>
                </c:ext>
                <c:ext xmlns:c16="http://schemas.microsoft.com/office/drawing/2014/chart" uri="{C3380CC4-5D6E-409C-BE32-E72D297353CC}">
                  <c16:uniqueId val="{0000000D-807D-4807-B2CA-A4DFFB069DD2}"/>
                </c:ext>
              </c:extLst>
            </c:dLbl>
            <c:spPr>
              <a:solidFill>
                <a:sysClr val="window" lastClr="FFFFFF"/>
              </a:solidFill>
              <a:ln>
                <a:solidFill>
                  <a:srgbClr val="E32D91"/>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borderCallout2">
                    <a:avLst/>
                  </a:prstGeom>
                  <a:noFill/>
                  <a:ln>
                    <a:noFill/>
                  </a:ln>
                </c15:spPr>
              </c:ext>
            </c:extLst>
          </c:dLbls>
          <c:cat>
            <c:strRef>
              <c:f>Sayfa1!$B$5:$B$11</c:f>
              <c:strCache>
                <c:ptCount val="7"/>
                <c:pt idx="0">
                  <c:v>LEFKOŞA</c:v>
                </c:pt>
                <c:pt idx="1">
                  <c:v>GİRNE</c:v>
                </c:pt>
                <c:pt idx="2">
                  <c:v>MAĞUSA</c:v>
                </c:pt>
                <c:pt idx="3">
                  <c:v>İSKELE</c:v>
                </c:pt>
                <c:pt idx="4">
                  <c:v>GÜZELYURT</c:v>
                </c:pt>
                <c:pt idx="5">
                  <c:v>LEFKE</c:v>
                </c:pt>
                <c:pt idx="6">
                  <c:v>YURTDIŞI</c:v>
                </c:pt>
              </c:strCache>
            </c:strRef>
          </c:cat>
          <c:val>
            <c:numRef>
              <c:f>Sayfa1!$C$5:$C$11</c:f>
              <c:numCache>
                <c:formatCode>General</c:formatCode>
                <c:ptCount val="7"/>
                <c:pt idx="0">
                  <c:v>8</c:v>
                </c:pt>
                <c:pt idx="1">
                  <c:v>3</c:v>
                </c:pt>
                <c:pt idx="2">
                  <c:v>4</c:v>
                </c:pt>
                <c:pt idx="3">
                  <c:v>1</c:v>
                </c:pt>
                <c:pt idx="4">
                  <c:v>0</c:v>
                </c:pt>
                <c:pt idx="5">
                  <c:v>0</c:v>
                </c:pt>
                <c:pt idx="6">
                  <c:v>1</c:v>
                </c:pt>
              </c:numCache>
            </c:numRef>
          </c:val>
          <c:extLst>
            <c:ext xmlns:c16="http://schemas.microsoft.com/office/drawing/2014/chart" uri="{C3380CC4-5D6E-409C-BE32-E72D297353CC}">
              <c16:uniqueId val="{0000000E-807D-4807-B2CA-A4DFFB069DD2}"/>
            </c:ext>
          </c:extLst>
        </c:ser>
        <c:dLbls>
          <c:dLblPos val="outEnd"/>
          <c:showLegendKey val="0"/>
          <c:showVal val="1"/>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Sayfa2!$C$5</c:f>
              <c:strCache>
                <c:ptCount val="1"/>
              </c:strCache>
            </c:strRef>
          </c:tx>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4299-4D36-8DEF-B809D786A274}"/>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4299-4D36-8DEF-B809D786A274}"/>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4299-4D36-8DEF-B809D786A274}"/>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4299-4D36-8DEF-B809D786A274}"/>
              </c:ext>
            </c:extLst>
          </c:dPt>
          <c:dPt>
            <c:idx val="4"/>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4299-4D36-8DEF-B809D786A274}"/>
              </c:ext>
            </c:extLst>
          </c:dPt>
          <c:dPt>
            <c:idx val="5"/>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4299-4D36-8DEF-B809D786A274}"/>
              </c:ext>
            </c:extLst>
          </c:dPt>
          <c:dPt>
            <c:idx val="6"/>
            <c:bubble3D val="0"/>
            <c:spPr>
              <a:solidFill>
                <a:schemeClr val="accent2">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4299-4D36-8DEF-B809D786A274}"/>
              </c:ext>
            </c:extLst>
          </c:dPt>
          <c:dPt>
            <c:idx val="7"/>
            <c:bubble3D val="0"/>
            <c:spPr>
              <a:solidFill>
                <a:schemeClr val="accent4">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4299-4D36-8DEF-B809D786A274}"/>
              </c:ext>
            </c:extLst>
          </c:dPt>
          <c:dPt>
            <c:idx val="8"/>
            <c:bubble3D val="0"/>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4299-4D36-8DEF-B809D786A274}"/>
              </c:ext>
            </c:extLst>
          </c:dPt>
          <c:dPt>
            <c:idx val="9"/>
            <c:bubble3D val="0"/>
            <c:spPr>
              <a:solidFill>
                <a:schemeClr val="accent2">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4299-4D36-8DEF-B809D786A274}"/>
              </c:ext>
            </c:extLst>
          </c:dPt>
          <c:dLbls>
            <c:dLbl>
              <c:idx val="0"/>
              <c:layout>
                <c:manualLayout>
                  <c:x val="-3.7486218302094899E-2"/>
                  <c:y val="-1.1813349084465446E-2"/>
                </c:manualLayout>
              </c:layout>
              <c:spPr>
                <a:solidFill>
                  <a:sysClr val="window" lastClr="FFFFFF"/>
                </a:solidFill>
                <a:ln w="9525" cap="flat" cmpd="sng" algn="ctr">
                  <a:solidFill>
                    <a:srgbClr val="C830CC"/>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2490"/>
                        <a:gd name="adj2" fmla="val -324"/>
                        <a:gd name="adj3" fmla="val 92226"/>
                        <a:gd name="adj4" fmla="val -29595"/>
                      </a:avLst>
                    </a:prstGeom>
                    <a:noFill/>
                    <a:ln>
                      <a:noFill/>
                    </a:ln>
                  </c15:spPr>
                </c:ext>
                <c:ext xmlns:c16="http://schemas.microsoft.com/office/drawing/2014/chart" uri="{C3380CC4-5D6E-409C-BE32-E72D297353CC}">
                  <c16:uniqueId val="{00000001-4299-4D36-8DEF-B809D786A274}"/>
                </c:ext>
              </c:extLst>
            </c:dLbl>
            <c:dLbl>
              <c:idx val="1"/>
              <c:layout>
                <c:manualLayout>
                  <c:x val="1.7640573318632693E-2"/>
                  <c:y val="-8.6631226619413276E-2"/>
                </c:manualLayout>
              </c:layout>
              <c:spPr>
                <a:solidFill>
                  <a:sysClr val="window" lastClr="FFFFFF"/>
                </a:solidFill>
                <a:ln w="9525" cap="flat" cmpd="sng" algn="ctr">
                  <a:solidFill>
                    <a:srgbClr val="C830CC"/>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971"/>
                        <a:gd name="adj2" fmla="val -707"/>
                        <a:gd name="adj3" fmla="val 94278"/>
                        <a:gd name="adj4" fmla="val -21845"/>
                      </a:avLst>
                    </a:prstGeom>
                    <a:noFill/>
                    <a:ln>
                      <a:noFill/>
                    </a:ln>
                  </c15:spPr>
                </c:ext>
                <c:ext xmlns:c16="http://schemas.microsoft.com/office/drawing/2014/chart" uri="{C3380CC4-5D6E-409C-BE32-E72D297353CC}">
                  <c16:uniqueId val="{00000003-4299-4D36-8DEF-B809D786A274}"/>
                </c:ext>
              </c:extLst>
            </c:dLbl>
            <c:dLbl>
              <c:idx val="2"/>
              <c:layout>
                <c:manualLayout>
                  <c:x val="7.2767364939360368E-2"/>
                  <c:y val="-9.4506792675723636E-2"/>
                </c:manualLayout>
              </c:layout>
              <c:spPr>
                <a:solidFill>
                  <a:sysClr val="window" lastClr="FFFFFF"/>
                </a:solidFill>
                <a:ln w="9525" cap="flat" cmpd="sng" algn="ctr">
                  <a:solidFill>
                    <a:srgbClr val="C830CC"/>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219"/>
                        <a:gd name="adj2" fmla="val 1952"/>
                        <a:gd name="adj3" fmla="val 86207"/>
                        <a:gd name="adj4" fmla="val -90522"/>
                      </a:avLst>
                    </a:prstGeom>
                    <a:noFill/>
                    <a:ln>
                      <a:noFill/>
                    </a:ln>
                  </c15:spPr>
                </c:ext>
                <c:ext xmlns:c16="http://schemas.microsoft.com/office/drawing/2014/chart" uri="{C3380CC4-5D6E-409C-BE32-E72D297353CC}">
                  <c16:uniqueId val="{00000005-4299-4D36-8DEF-B809D786A274}"/>
                </c:ext>
              </c:extLst>
            </c:dLbl>
            <c:dLbl>
              <c:idx val="3"/>
              <c:layout>
                <c:manualLayout>
                  <c:x val="8.3792723263506064E-2"/>
                  <c:y val="-2.756448119708604E-2"/>
                </c:manualLayout>
              </c:layout>
              <c:spPr>
                <a:solidFill>
                  <a:sysClr val="window" lastClr="FFFFFF"/>
                </a:solidFill>
                <a:ln w="9525" cap="flat" cmpd="sng" algn="ctr">
                  <a:solidFill>
                    <a:srgbClr val="C830CC"/>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lumMod val="60000"/>
                        </a:schemeClr>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103121"/>
                        <a:gd name="adj2" fmla="val 1104"/>
                        <a:gd name="adj3" fmla="val -9295"/>
                        <a:gd name="adj4" fmla="val -36892"/>
                      </a:avLst>
                    </a:prstGeom>
                    <a:noFill/>
                    <a:ln>
                      <a:noFill/>
                    </a:ln>
                  </c15:spPr>
                </c:ext>
                <c:ext xmlns:c16="http://schemas.microsoft.com/office/drawing/2014/chart" uri="{C3380CC4-5D6E-409C-BE32-E72D297353CC}">
                  <c16:uniqueId val="{00000007-4299-4D36-8DEF-B809D786A274}"/>
                </c:ext>
              </c:extLst>
            </c:dLbl>
            <c:dLbl>
              <c:idx val="4"/>
              <c:layout>
                <c:manualLayout>
                  <c:x val="6.615214994487321E-3"/>
                  <c:y val="7.8755660563102972E-3"/>
                </c:manualLayout>
              </c:layout>
              <c:spPr>
                <a:solidFill>
                  <a:sysClr val="window" lastClr="FFFFFF"/>
                </a:solidFill>
                <a:ln w="9525" cap="flat" cmpd="sng" algn="ctr">
                  <a:solidFill>
                    <a:srgbClr val="C830CC"/>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4">
                          <a:lumMod val="60000"/>
                        </a:schemeClr>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10621"/>
                        <a:gd name="adj2" fmla="val -1023"/>
                        <a:gd name="adj3" fmla="val -30542"/>
                        <a:gd name="adj4" fmla="val -14495"/>
                      </a:avLst>
                    </a:prstGeom>
                    <a:noFill/>
                    <a:ln>
                      <a:noFill/>
                    </a:ln>
                  </c15:spPr>
                </c:ext>
                <c:ext xmlns:c16="http://schemas.microsoft.com/office/drawing/2014/chart" uri="{C3380CC4-5D6E-409C-BE32-E72D297353CC}">
                  <c16:uniqueId val="{00000009-4299-4D36-8DEF-B809D786A274}"/>
                </c:ext>
              </c:extLst>
            </c:dLbl>
            <c:dLbl>
              <c:idx val="5"/>
              <c:layout>
                <c:manualLayout>
                  <c:x val="-5.5126791620727672E-2"/>
                  <c:y val="1.5751132112620594E-2"/>
                </c:manualLayout>
              </c:layout>
              <c:spPr>
                <a:solidFill>
                  <a:sysClr val="window" lastClr="FFFFFF"/>
                </a:solidFill>
                <a:ln w="9525" cap="flat" cmpd="sng" algn="ctr">
                  <a:solidFill>
                    <a:srgbClr val="C830CC"/>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lumMod val="60000"/>
                        </a:schemeClr>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1874"/>
                        <a:gd name="adj2" fmla="val 707"/>
                        <a:gd name="adj3" fmla="val -61164"/>
                        <a:gd name="adj4" fmla="val 105513"/>
                      </a:avLst>
                    </a:prstGeom>
                    <a:noFill/>
                    <a:ln>
                      <a:noFill/>
                    </a:ln>
                  </c15:spPr>
                </c:ext>
                <c:ext xmlns:c16="http://schemas.microsoft.com/office/drawing/2014/chart" uri="{C3380CC4-5D6E-409C-BE32-E72D297353CC}">
                  <c16:uniqueId val="{0000000B-4299-4D36-8DEF-B809D786A274}"/>
                </c:ext>
              </c:extLst>
            </c:dLbl>
            <c:dLbl>
              <c:idx val="6"/>
              <c:layout>
                <c:manualLayout>
                  <c:x val="-4.1896361631753032E-2"/>
                  <c:y val="-7.8755660563102972E-3"/>
                </c:manualLayout>
              </c:layout>
              <c:spPr>
                <a:solidFill>
                  <a:sysClr val="window" lastClr="FFFFFF"/>
                </a:solidFill>
                <a:ln w="9525" cap="flat" cmpd="sng" algn="ctr">
                  <a:solidFill>
                    <a:srgbClr val="C830CC"/>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lumMod val="80000"/>
                          <a:lumOff val="20000"/>
                        </a:schemeClr>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2928"/>
                        <a:gd name="adj2" fmla="val 101928"/>
                        <a:gd name="adj3" fmla="val -44638"/>
                        <a:gd name="adj4" fmla="val 167658"/>
                      </a:avLst>
                    </a:prstGeom>
                    <a:noFill/>
                    <a:ln>
                      <a:noFill/>
                    </a:ln>
                  </c15:spPr>
                </c:ext>
                <c:ext xmlns:c16="http://schemas.microsoft.com/office/drawing/2014/chart" uri="{C3380CC4-5D6E-409C-BE32-E72D297353CC}">
                  <c16:uniqueId val="{0000000D-4299-4D36-8DEF-B809D786A274}"/>
                </c:ext>
              </c:extLst>
            </c:dLbl>
            <c:dLbl>
              <c:idx val="7"/>
              <c:layout>
                <c:manualLayout>
                  <c:x val="-1.1025358324145534E-2"/>
                  <c:y val="-3.9377830281551486E-2"/>
                </c:manualLayout>
              </c:layout>
              <c:spPr>
                <a:solidFill>
                  <a:sysClr val="window" lastClr="FFFFFF"/>
                </a:solidFill>
                <a:ln w="9525" cap="flat" cmpd="sng" algn="ctr">
                  <a:solidFill>
                    <a:srgbClr val="C830CC"/>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4">
                          <a:lumMod val="80000"/>
                          <a:lumOff val="20000"/>
                        </a:schemeClr>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1876"/>
                        <a:gd name="adj2" fmla="val 100706"/>
                        <a:gd name="adj3" fmla="val 68617"/>
                        <a:gd name="adj4" fmla="val 119521"/>
                      </a:avLst>
                    </a:prstGeom>
                    <a:noFill/>
                    <a:ln>
                      <a:noFill/>
                    </a:ln>
                  </c15:spPr>
                </c:ext>
                <c:ext xmlns:c16="http://schemas.microsoft.com/office/drawing/2014/chart" uri="{C3380CC4-5D6E-409C-BE32-E72D297353CC}">
                  <c16:uniqueId val="{0000000F-4299-4D36-8DEF-B809D786A274}"/>
                </c:ext>
              </c:extLst>
            </c:dLbl>
            <c:dLbl>
              <c:idx val="8"/>
              <c:layout>
                <c:manualLayout>
                  <c:x val="-5.9536934950385888E-2"/>
                  <c:y val="-0.10632014176018902"/>
                </c:manualLayout>
              </c:layout>
              <c:spPr>
                <a:solidFill>
                  <a:sysClr val="window" lastClr="FFFFFF"/>
                </a:solidFill>
                <a:ln w="9525" cap="flat" cmpd="sng" algn="ctr">
                  <a:solidFill>
                    <a:srgbClr val="C830CC"/>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lumMod val="80000"/>
                          <a:lumOff val="20000"/>
                        </a:schemeClr>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2929"/>
                        <a:gd name="adj2" fmla="val 100823"/>
                        <a:gd name="adj3" fmla="val 156578"/>
                        <a:gd name="adj4" fmla="val 191467"/>
                      </a:avLst>
                    </a:prstGeom>
                    <a:noFill/>
                    <a:ln>
                      <a:noFill/>
                    </a:ln>
                  </c15:spPr>
                </c:ext>
                <c:ext xmlns:c16="http://schemas.microsoft.com/office/drawing/2014/chart" uri="{C3380CC4-5D6E-409C-BE32-E72D297353CC}">
                  <c16:uniqueId val="{00000011-4299-4D36-8DEF-B809D786A274}"/>
                </c:ext>
              </c:extLst>
            </c:dLbl>
            <c:dLbl>
              <c:idx val="9"/>
              <c:spPr>
                <a:solidFill>
                  <a:sysClr val="window" lastClr="FFFFFF"/>
                </a:solidFill>
                <a:ln w="9525" cap="flat" cmpd="sng" algn="ctr">
                  <a:solidFill>
                    <a:srgbClr val="C830CC"/>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lumMod val="80000"/>
                        </a:schemeClr>
                      </a:solidFill>
                      <a:latin typeface="+mn-lt"/>
                      <a:ea typeface="+mn-ea"/>
                      <a:cs typeface="+mn-cs"/>
                    </a:defRPr>
                  </a:pPr>
                  <a:endParaRPr lang="tr-TR"/>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2492"/>
                        <a:gd name="adj2" fmla="val 99678"/>
                        <a:gd name="adj3" fmla="val 104943"/>
                        <a:gd name="adj4" fmla="val 175666"/>
                      </a:avLst>
                    </a:prstGeom>
                    <a:noFill/>
                    <a:ln>
                      <a:noFill/>
                    </a:ln>
                  </c15:spPr>
                </c:ext>
                <c:ext xmlns:c16="http://schemas.microsoft.com/office/drawing/2014/chart" uri="{C3380CC4-5D6E-409C-BE32-E72D297353CC}">
                  <c16:uniqueId val="{00000013-4299-4D36-8DEF-B809D786A274}"/>
                </c:ext>
              </c:extLst>
            </c:dLbl>
            <c:spPr>
              <a:solidFill>
                <a:sysClr val="window" lastClr="FFFFFF"/>
              </a:solidFill>
              <a:ln>
                <a:solidFill>
                  <a:srgbClr val="C830CC"/>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borderCallout1">
                    <a:avLst/>
                  </a:prstGeom>
                  <a:noFill/>
                  <a:ln>
                    <a:noFill/>
                  </a:ln>
                </c15:spPr>
              </c:ext>
            </c:extLst>
          </c:dLbls>
          <c:cat>
            <c:strRef>
              <c:f>Sayfa2!$B$6:$B$15</c:f>
              <c:strCache>
                <c:ptCount val="10"/>
                <c:pt idx="0">
                  <c:v>Başbakanlık</c:v>
                </c:pt>
                <c:pt idx="1">
                  <c:v>Başbakan Yardımcılığı, Turizm Kültür, Gençlik ve Çevre B.</c:v>
                </c:pt>
                <c:pt idx="2">
                  <c:v>İçişleri B.</c:v>
                </c:pt>
                <c:pt idx="3">
                  <c:v>Çalışma ve Sosyal Güvenlik B.</c:v>
                </c:pt>
                <c:pt idx="4">
                  <c:v>Sağlık B.</c:v>
                </c:pt>
                <c:pt idx="5">
                  <c:v>Yerel Yönetimler / Kaymakamlıklar</c:v>
                </c:pt>
                <c:pt idx="6">
                  <c:v>Maliye</c:v>
                </c:pt>
                <c:pt idx="7">
                  <c:v>Tarım ve Doğal Kaynaklar Bakanlığı</c:v>
                </c:pt>
                <c:pt idx="8">
                  <c:v>KTMMOB</c:v>
                </c:pt>
                <c:pt idx="9">
                  <c:v>Milli Eğitim </c:v>
                </c:pt>
              </c:strCache>
            </c:strRef>
          </c:cat>
          <c:val>
            <c:numRef>
              <c:f>Sayfa2!$C$6:$C$15</c:f>
              <c:numCache>
                <c:formatCode>General</c:formatCode>
                <c:ptCount val="10"/>
                <c:pt idx="0">
                  <c:v>4</c:v>
                </c:pt>
                <c:pt idx="1">
                  <c:v>1</c:v>
                </c:pt>
                <c:pt idx="2">
                  <c:v>5</c:v>
                </c:pt>
                <c:pt idx="3">
                  <c:v>1</c:v>
                </c:pt>
                <c:pt idx="4">
                  <c:v>1</c:v>
                </c:pt>
                <c:pt idx="5">
                  <c:v>5</c:v>
                </c:pt>
                <c:pt idx="6">
                  <c:v>1</c:v>
                </c:pt>
                <c:pt idx="7">
                  <c:v>2</c:v>
                </c:pt>
                <c:pt idx="8">
                  <c:v>1</c:v>
                </c:pt>
                <c:pt idx="9">
                  <c:v>3</c:v>
                </c:pt>
              </c:numCache>
            </c:numRef>
          </c:val>
          <c:extLst>
            <c:ext xmlns:c16="http://schemas.microsoft.com/office/drawing/2014/chart" uri="{C3380CC4-5D6E-409C-BE32-E72D297353CC}">
              <c16:uniqueId val="{00000014-4299-4D36-8DEF-B809D786A274}"/>
            </c:ext>
          </c:extLst>
        </c:ser>
        <c:dLbls>
          <c:dLblPos val="outEnd"/>
          <c:showLegendKey val="0"/>
          <c:showVal val="1"/>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Kırmızı Mor">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948CA-EAB8-4C9C-BE41-5630EAAB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2629</Words>
  <Characters>14988</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emine efendi</cp:lastModifiedBy>
  <cp:revision>2</cp:revision>
  <cp:lastPrinted>2026-03-25T10:03:00Z</cp:lastPrinted>
  <dcterms:created xsi:type="dcterms:W3CDTF">2026-03-26T07:37:00Z</dcterms:created>
  <dcterms:modified xsi:type="dcterms:W3CDTF">2026-03-26T07:37:00Z</dcterms:modified>
</cp:coreProperties>
</file>